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BD5" w:rsidRPr="00EC7FBA" w:rsidRDefault="00BE7BD5" w:rsidP="00034D39">
      <w:pPr>
        <w:bidi/>
        <w:spacing w:line="48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bookmarkStart w:id="0" w:name="_GoBack"/>
      <w:bookmarkEnd w:id="0"/>
      <w:r w:rsidRPr="00EC7FB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الخلاصة:</w:t>
      </w:r>
    </w:p>
    <w:p w:rsidR="00B176E6" w:rsidRPr="00EC7FBA" w:rsidRDefault="00202090" w:rsidP="00501E51">
      <w:pPr>
        <w:bidi/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EC7FBA">
        <w:rPr>
          <w:rFonts w:asciiTheme="majorBidi" w:hAnsiTheme="majorBidi" w:cstheme="majorBidi"/>
          <w:sz w:val="24"/>
          <w:szCs w:val="24"/>
          <w:rtl/>
          <w:lang w:bidi="ar-IQ"/>
        </w:rPr>
        <w:t xml:space="preserve">تم اجرا هذه الدراسة لمعرفة </w:t>
      </w:r>
      <w:r w:rsidR="004B2364" w:rsidRPr="00EC7FBA">
        <w:rPr>
          <w:rFonts w:asciiTheme="majorBidi" w:hAnsiTheme="majorBidi" w:cstheme="majorBidi" w:hint="cs"/>
          <w:sz w:val="24"/>
          <w:szCs w:val="24"/>
          <w:rtl/>
          <w:lang w:bidi="ar-IQ"/>
        </w:rPr>
        <w:t>تأثير</w:t>
      </w:r>
      <w:r w:rsidRPr="00EC7FBA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سمية عنصر السلينيوم في بعض المقاييس الدموية والخلوية و الكيموحيوية في النعاج</w:t>
      </w:r>
      <w:r w:rsidR="007079E8" w:rsidRPr="00EC7FBA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العواسية </w:t>
      </w:r>
      <w:r w:rsidRPr="00EC7FBA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البالغة . شملت الدراسة ثلاثين نعجة بالغة بعمر سنة او اكثر قسمت الى ثلاث مجاميع متساوية  وهي على النحو الاتي : المجموعة الاولى</w:t>
      </w:r>
      <w:r w:rsidR="005E1C95" w:rsidRPr="00EC7FBA">
        <w:rPr>
          <w:rFonts w:asciiTheme="majorBidi" w:hAnsiTheme="majorBidi" w:cstheme="majorBidi"/>
          <w:sz w:val="24"/>
          <w:szCs w:val="24"/>
          <w:lang w:bidi="ar-IQ"/>
        </w:rPr>
        <w:t xml:space="preserve"> (D.W) </w:t>
      </w:r>
      <w:r w:rsidRPr="00EC7FBA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شملت عشر نعاج جرعت بالماء المقطر(</w:t>
      </w:r>
      <w:r w:rsidRPr="00EC7FBA">
        <w:rPr>
          <w:rFonts w:asciiTheme="majorBidi" w:hAnsiTheme="majorBidi" w:cstheme="majorBidi"/>
          <w:sz w:val="24"/>
          <w:szCs w:val="24"/>
          <w:lang w:bidi="ar-IQ"/>
        </w:rPr>
        <w:t>distilled water</w:t>
      </w:r>
      <w:r w:rsidRPr="00EC7FBA">
        <w:rPr>
          <w:rFonts w:asciiTheme="majorBidi" w:hAnsiTheme="majorBidi" w:cstheme="majorBidi"/>
          <w:sz w:val="24"/>
          <w:szCs w:val="24"/>
          <w:rtl/>
          <w:lang w:bidi="ar-IQ"/>
        </w:rPr>
        <w:t>)</w:t>
      </w:r>
      <w:r w:rsidR="00BE7BD5" w:rsidRPr="00EC7FBA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يوميا لمدة عشر اسابيع </w:t>
      </w:r>
      <w:r w:rsidRPr="00EC7FBA">
        <w:rPr>
          <w:rFonts w:asciiTheme="majorBidi" w:hAnsiTheme="majorBidi" w:cstheme="majorBidi"/>
          <w:sz w:val="24"/>
          <w:szCs w:val="24"/>
          <w:rtl/>
          <w:lang w:bidi="ar-IQ"/>
        </w:rPr>
        <w:t xml:space="preserve"> , المجموعة الثانية</w:t>
      </w:r>
      <w:r w:rsidR="00BE7BD5" w:rsidRPr="00EC7FBA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  <w:r w:rsidR="00EB224C" w:rsidRPr="00EC7FBA">
        <w:rPr>
          <w:rFonts w:asciiTheme="majorBidi" w:hAnsiTheme="majorBidi" w:cstheme="majorBidi"/>
          <w:sz w:val="24"/>
          <w:szCs w:val="24"/>
          <w:rtl/>
          <w:lang w:bidi="ar-IQ"/>
        </w:rPr>
        <w:t>(</w:t>
      </w:r>
      <w:r w:rsidR="00EB224C" w:rsidRPr="00EC7FBA">
        <w:rPr>
          <w:rFonts w:asciiTheme="majorBidi" w:hAnsiTheme="majorBidi" w:cstheme="majorBidi"/>
          <w:sz w:val="24"/>
          <w:szCs w:val="24"/>
          <w:lang w:bidi="ar-IQ"/>
        </w:rPr>
        <w:t>RX</w:t>
      </w:r>
      <w:r w:rsidR="00EB224C" w:rsidRPr="00EC7FBA">
        <w:rPr>
          <w:rFonts w:asciiTheme="majorBidi" w:hAnsiTheme="majorBidi" w:cstheme="majorBidi"/>
          <w:sz w:val="24"/>
          <w:szCs w:val="24"/>
          <w:rtl/>
          <w:lang w:bidi="ar-IQ"/>
        </w:rPr>
        <w:t>+</w:t>
      </w:r>
      <w:r w:rsidRPr="00EC7FBA">
        <w:rPr>
          <w:rFonts w:asciiTheme="majorBidi" w:hAnsiTheme="majorBidi" w:cstheme="majorBidi"/>
          <w:sz w:val="24"/>
          <w:szCs w:val="24"/>
          <w:lang w:bidi="ar-IQ"/>
        </w:rPr>
        <w:t>(SS</w:t>
      </w:r>
      <w:r w:rsidR="007079E8" w:rsidRPr="00EC7FBA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7079E8" w:rsidRPr="00EC7FBA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شملت عشر نعاج </w:t>
      </w:r>
      <w:r w:rsidRPr="00EC7FBA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جرعت بملح السلينيوم (</w:t>
      </w:r>
      <w:r w:rsidR="00EB224C" w:rsidRPr="00EC7FBA">
        <w:rPr>
          <w:rFonts w:asciiTheme="majorBidi" w:hAnsiTheme="majorBidi" w:cstheme="majorBidi"/>
          <w:sz w:val="24"/>
          <w:szCs w:val="24"/>
          <w:lang w:bidi="ar-IQ"/>
        </w:rPr>
        <w:t>sodium selenite</w:t>
      </w:r>
      <w:r w:rsidR="00BE7BD5" w:rsidRPr="00EC7FBA">
        <w:rPr>
          <w:rFonts w:asciiTheme="majorBidi" w:hAnsiTheme="majorBidi" w:cstheme="majorBidi"/>
          <w:sz w:val="24"/>
          <w:szCs w:val="24"/>
          <w:rtl/>
          <w:lang w:bidi="ar-IQ"/>
        </w:rPr>
        <w:t>) بجرعة (</w:t>
      </w:r>
      <w:r w:rsidR="00034D39" w:rsidRPr="00EC7FBA">
        <w:rPr>
          <w:rFonts w:asciiTheme="majorBidi" w:eastAsia="+mn-ea" w:hAnsiTheme="majorBidi" w:cstheme="majorBidi"/>
          <w:color w:val="000000"/>
          <w:kern w:val="24"/>
          <w:sz w:val="24"/>
          <w:szCs w:val="24"/>
        </w:rPr>
        <w:t xml:space="preserve">1.2 mg/Kg. </w:t>
      </w:r>
      <w:proofErr w:type="gramStart"/>
      <w:r w:rsidR="00034D39" w:rsidRPr="00EC7FBA">
        <w:rPr>
          <w:rFonts w:asciiTheme="majorBidi" w:eastAsia="+mn-ea" w:hAnsiTheme="majorBidi" w:cstheme="majorBidi"/>
          <w:color w:val="000000"/>
          <w:kern w:val="24"/>
          <w:sz w:val="24"/>
          <w:szCs w:val="24"/>
        </w:rPr>
        <w:t>B.W.</w:t>
      </w:r>
      <w:proofErr w:type="gramEnd"/>
      <w:r w:rsidR="00034D39" w:rsidRPr="00EC7FBA">
        <w:rPr>
          <w:rFonts w:ascii="Calibri" w:eastAsia="+mn-ea" w:hAnsi="Calibri" w:cs="+mn-cs"/>
          <w:color w:val="000000"/>
          <w:kern w:val="24"/>
          <w:sz w:val="24"/>
          <w:szCs w:val="24"/>
        </w:rPr>
        <w:t xml:space="preserve">  </w:t>
      </w:r>
      <w:r w:rsidR="00BE7BD5" w:rsidRPr="00EC7FBA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  <w:r w:rsidR="00EB224C" w:rsidRPr="00EC7FBA">
        <w:rPr>
          <w:rFonts w:asciiTheme="majorBidi" w:hAnsiTheme="majorBidi" w:cstheme="majorBidi"/>
          <w:sz w:val="24"/>
          <w:szCs w:val="24"/>
          <w:rtl/>
          <w:lang w:bidi="ar-IQ"/>
        </w:rPr>
        <w:t xml:space="preserve">) يوميا وعن طريق الفم ولمدة </w:t>
      </w:r>
      <w:r w:rsidR="00BE7BD5" w:rsidRPr="00EC7FBA">
        <w:rPr>
          <w:rFonts w:asciiTheme="majorBidi" w:hAnsiTheme="majorBidi" w:cstheme="majorBidi"/>
          <w:sz w:val="24"/>
          <w:szCs w:val="24"/>
          <w:rtl/>
          <w:lang w:bidi="ar-IQ"/>
        </w:rPr>
        <w:t>ثمانية</w:t>
      </w:r>
      <w:r w:rsidR="00EB224C" w:rsidRPr="00EC7FBA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اسابيع ثم عولجت بمادة</w:t>
      </w:r>
      <w:r w:rsidR="00BE7BD5" w:rsidRPr="00EC7FBA">
        <w:rPr>
          <w:rFonts w:asciiTheme="majorBidi" w:hAnsiTheme="majorBidi" w:cstheme="majorBidi"/>
          <w:sz w:val="24"/>
          <w:szCs w:val="24"/>
          <w:rtl/>
          <w:lang w:bidi="ar-IQ"/>
        </w:rPr>
        <w:t xml:space="preserve"> </w:t>
      </w:r>
      <w:r w:rsidR="00EB224C" w:rsidRPr="00EC7FBA">
        <w:rPr>
          <w:rFonts w:asciiTheme="majorBidi" w:hAnsiTheme="majorBidi" w:cstheme="majorBidi"/>
          <w:sz w:val="24"/>
          <w:szCs w:val="24"/>
          <w:lang w:bidi="ar-IQ"/>
        </w:rPr>
        <w:t xml:space="preserve"> (N-Acetyl L-cysteine )</w:t>
      </w:r>
      <w:r w:rsidR="00BE7BD5" w:rsidRPr="00EC7FBA">
        <w:rPr>
          <w:rFonts w:asciiTheme="majorBidi" w:hAnsiTheme="majorBidi" w:cstheme="majorBidi"/>
          <w:sz w:val="24"/>
          <w:szCs w:val="24"/>
          <w:rtl/>
          <w:lang w:bidi="ar-IQ"/>
        </w:rPr>
        <w:t xml:space="preserve"> </w:t>
      </w:r>
      <w:r w:rsidR="00EB224C" w:rsidRPr="00EC7FBA">
        <w:rPr>
          <w:rFonts w:asciiTheme="majorBidi" w:hAnsiTheme="majorBidi" w:cstheme="majorBidi"/>
          <w:sz w:val="24"/>
          <w:szCs w:val="24"/>
          <w:rtl/>
          <w:lang w:bidi="ar-IQ"/>
        </w:rPr>
        <w:t xml:space="preserve">بجرعة (  </w:t>
      </w:r>
      <w:r w:rsidR="00034D39" w:rsidRPr="00EC7FBA">
        <w:rPr>
          <w:rFonts w:asciiTheme="majorBidi" w:hAnsiTheme="majorBidi" w:cstheme="majorBidi"/>
          <w:sz w:val="24"/>
          <w:szCs w:val="24"/>
          <w:lang w:bidi="ar-IQ"/>
        </w:rPr>
        <w:t>70 mg /kg B.W</w:t>
      </w:r>
      <w:r w:rsidR="00EB224C" w:rsidRPr="00EC7FBA">
        <w:rPr>
          <w:rFonts w:asciiTheme="majorBidi" w:hAnsiTheme="majorBidi" w:cstheme="majorBidi"/>
          <w:sz w:val="24"/>
          <w:szCs w:val="24"/>
          <w:rtl/>
          <w:lang w:bidi="ar-IQ"/>
        </w:rPr>
        <w:t xml:space="preserve">    ) يوميا وعن طريق الفم بدا من  الاسبوع التاسع الى الاسبوع العاشر  , المجموعة الثالثة</w:t>
      </w:r>
      <w:r w:rsidR="007079E8" w:rsidRPr="00EC7FBA">
        <w:rPr>
          <w:rFonts w:asciiTheme="majorBidi" w:hAnsiTheme="majorBidi" w:cstheme="majorBidi"/>
          <w:sz w:val="24"/>
          <w:szCs w:val="24"/>
          <w:rtl/>
          <w:lang w:bidi="ar-IQ"/>
        </w:rPr>
        <w:t xml:space="preserve"> </w:t>
      </w:r>
      <w:r w:rsidR="007079E8" w:rsidRPr="00EC7FBA">
        <w:rPr>
          <w:rFonts w:asciiTheme="majorBidi" w:hAnsiTheme="majorBidi" w:cstheme="majorBidi"/>
          <w:sz w:val="24"/>
          <w:szCs w:val="24"/>
          <w:lang w:bidi="ar-IQ"/>
        </w:rPr>
        <w:t>(SS)</w:t>
      </w:r>
      <w:r w:rsidR="00BE7BD5" w:rsidRPr="00EC7FBA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شملت ايضا عشر نعاج جرعت بمادة ملح السلينيوم  (</w:t>
      </w:r>
      <w:r w:rsidR="00BE7BD5" w:rsidRPr="00EC7FBA">
        <w:rPr>
          <w:rFonts w:asciiTheme="majorBidi" w:hAnsiTheme="majorBidi" w:cstheme="majorBidi"/>
          <w:sz w:val="24"/>
          <w:szCs w:val="24"/>
          <w:lang w:bidi="ar-IQ"/>
        </w:rPr>
        <w:t>sodium selenite</w:t>
      </w:r>
      <w:r w:rsidR="00BE7BD5" w:rsidRPr="00EC7FBA">
        <w:rPr>
          <w:rFonts w:asciiTheme="majorBidi" w:hAnsiTheme="majorBidi" w:cstheme="majorBidi"/>
          <w:sz w:val="24"/>
          <w:szCs w:val="24"/>
          <w:rtl/>
          <w:lang w:bidi="ar-IQ"/>
        </w:rPr>
        <w:t>) بجرعة (</w:t>
      </w:r>
      <w:r w:rsidR="00034D39" w:rsidRPr="00EC7FBA">
        <w:rPr>
          <w:rFonts w:asciiTheme="majorBidi" w:eastAsia="+mn-ea" w:hAnsiTheme="majorBidi" w:cstheme="majorBidi"/>
          <w:color w:val="000000"/>
          <w:kern w:val="24"/>
          <w:sz w:val="24"/>
          <w:szCs w:val="24"/>
        </w:rPr>
        <w:t xml:space="preserve">1.2 mg/Kg. </w:t>
      </w:r>
      <w:proofErr w:type="gramStart"/>
      <w:r w:rsidR="00034D39" w:rsidRPr="00EC7FBA">
        <w:rPr>
          <w:rFonts w:asciiTheme="majorBidi" w:eastAsia="+mn-ea" w:hAnsiTheme="majorBidi" w:cstheme="majorBidi"/>
          <w:color w:val="000000"/>
          <w:kern w:val="24"/>
          <w:sz w:val="24"/>
          <w:szCs w:val="24"/>
        </w:rPr>
        <w:t>B.W.</w:t>
      </w:r>
      <w:proofErr w:type="gramEnd"/>
      <w:r w:rsidR="00034D39" w:rsidRPr="00EC7FBA">
        <w:rPr>
          <w:rFonts w:ascii="Calibri" w:eastAsia="+mn-ea" w:hAnsi="Calibri" w:cs="+mn-cs"/>
          <w:color w:val="000000"/>
          <w:kern w:val="24"/>
          <w:sz w:val="24"/>
          <w:szCs w:val="24"/>
        </w:rPr>
        <w:t xml:space="preserve">  </w:t>
      </w:r>
      <w:r w:rsidR="00034D39" w:rsidRPr="00EC7FBA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  <w:r w:rsidR="00BE7BD5" w:rsidRPr="00EC7FBA">
        <w:rPr>
          <w:rFonts w:asciiTheme="majorBidi" w:hAnsiTheme="majorBidi" w:cstheme="majorBidi"/>
          <w:sz w:val="24"/>
          <w:szCs w:val="24"/>
          <w:rtl/>
          <w:lang w:bidi="ar-IQ"/>
        </w:rPr>
        <w:t xml:space="preserve">) يوميا عن طريق الفم ولمدة عشر </w:t>
      </w:r>
      <w:r w:rsidR="00680715" w:rsidRPr="00EC7FBA">
        <w:rPr>
          <w:rFonts w:asciiTheme="majorBidi" w:hAnsiTheme="majorBidi" w:cstheme="majorBidi"/>
          <w:sz w:val="24"/>
          <w:szCs w:val="24"/>
          <w:rtl/>
          <w:lang w:bidi="ar-IQ"/>
        </w:rPr>
        <w:t>اسابيع</w:t>
      </w:r>
      <w:r w:rsidR="00680715" w:rsidRPr="00EC7FBA">
        <w:rPr>
          <w:rFonts w:asciiTheme="majorBidi" w:hAnsiTheme="majorBidi" w:cstheme="majorBidi" w:hint="cs"/>
          <w:sz w:val="24"/>
          <w:szCs w:val="24"/>
          <w:rtl/>
          <w:lang w:bidi="ar-IQ"/>
        </w:rPr>
        <w:t>.</w:t>
      </w:r>
      <w:r w:rsidR="00EC7FBA" w:rsidRPr="00EC7FBA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  <w:r w:rsidR="00680715" w:rsidRPr="00EC7FBA">
        <w:rPr>
          <w:rFonts w:asciiTheme="majorBidi" w:hAnsiTheme="majorBidi" w:cstheme="majorBidi" w:hint="cs"/>
          <w:sz w:val="24"/>
          <w:szCs w:val="24"/>
          <w:rtl/>
          <w:lang w:bidi="ar-IQ"/>
        </w:rPr>
        <w:t>تم جمع نماذج من الدم ومصل الدم</w:t>
      </w:r>
      <w:r w:rsidR="00001A94" w:rsidRPr="00EC7FBA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اسبوعيا وعلى طول مدة التجربة (عشر اسابيع)</w:t>
      </w:r>
      <w:r w:rsidR="00680715" w:rsidRPr="00EC7FBA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من كل الحيوانات عن طريق الوريد الوداجي وذلك لقياس بعض معايير الخلايا ذات العلاقة وبعض المعايير </w:t>
      </w:r>
      <w:r w:rsidR="00680715" w:rsidRPr="00EC7FBA">
        <w:rPr>
          <w:rFonts w:asciiTheme="majorBidi" w:hAnsiTheme="majorBidi" w:cs="Times New Roman" w:hint="cs"/>
          <w:sz w:val="24"/>
          <w:szCs w:val="24"/>
          <w:rtl/>
          <w:lang w:bidi="ar-IQ"/>
        </w:rPr>
        <w:t>الكيموحيوية.</w:t>
      </w:r>
      <w:r w:rsidR="00BE7BD5" w:rsidRPr="00EC7FBA">
        <w:rPr>
          <w:rFonts w:asciiTheme="majorBidi" w:hAnsiTheme="majorBidi" w:cstheme="majorBidi"/>
          <w:sz w:val="24"/>
          <w:szCs w:val="24"/>
          <w:rtl/>
          <w:lang w:bidi="ar-IQ"/>
        </w:rPr>
        <w:t xml:space="preserve"> </w:t>
      </w:r>
      <w:r w:rsidR="00680715" w:rsidRPr="00EC7FBA">
        <w:rPr>
          <w:rFonts w:asciiTheme="majorBidi" w:hAnsiTheme="majorBidi" w:cs="Times New Roman" w:hint="cs"/>
          <w:sz w:val="24"/>
          <w:szCs w:val="24"/>
          <w:rtl/>
          <w:lang w:bidi="ar-IQ"/>
        </w:rPr>
        <w:t xml:space="preserve">اشارت نتائج هذه التجربة بان تجريع الحيوانات بمادة ملح السلينيوم </w:t>
      </w:r>
      <w:r w:rsidR="00680715" w:rsidRPr="00EC7FBA">
        <w:rPr>
          <w:rFonts w:asciiTheme="majorBidi" w:hAnsiTheme="majorBidi" w:cstheme="majorBidi"/>
          <w:sz w:val="24"/>
          <w:szCs w:val="24"/>
          <w:rtl/>
          <w:lang w:bidi="ar-IQ"/>
        </w:rPr>
        <w:t>(</w:t>
      </w:r>
      <w:r w:rsidR="00680715" w:rsidRPr="00EC7FBA">
        <w:rPr>
          <w:rFonts w:asciiTheme="majorBidi" w:hAnsiTheme="majorBidi" w:cstheme="majorBidi"/>
          <w:sz w:val="24"/>
          <w:szCs w:val="24"/>
          <w:lang w:bidi="ar-IQ"/>
        </w:rPr>
        <w:t>sodium selenite</w:t>
      </w:r>
      <w:r w:rsidR="00680715" w:rsidRPr="00EC7FBA">
        <w:rPr>
          <w:rFonts w:asciiTheme="majorBidi" w:hAnsiTheme="majorBidi" w:cstheme="majorBidi"/>
          <w:sz w:val="24"/>
          <w:szCs w:val="24"/>
          <w:rtl/>
          <w:lang w:bidi="ar-IQ"/>
        </w:rPr>
        <w:t>) بجرعة (</w:t>
      </w:r>
      <w:r w:rsidR="00034D39" w:rsidRPr="00EC7FBA">
        <w:rPr>
          <w:rFonts w:asciiTheme="majorBidi" w:eastAsia="+mn-ea" w:hAnsiTheme="majorBidi" w:cstheme="majorBidi"/>
          <w:color w:val="000000"/>
          <w:kern w:val="24"/>
          <w:sz w:val="24"/>
          <w:szCs w:val="24"/>
        </w:rPr>
        <w:t xml:space="preserve">1.2 mg/Kg. </w:t>
      </w:r>
      <w:proofErr w:type="gramStart"/>
      <w:r w:rsidR="00034D39" w:rsidRPr="00EC7FBA">
        <w:rPr>
          <w:rFonts w:asciiTheme="majorBidi" w:eastAsia="+mn-ea" w:hAnsiTheme="majorBidi" w:cstheme="majorBidi"/>
          <w:color w:val="000000"/>
          <w:kern w:val="24"/>
          <w:sz w:val="24"/>
          <w:szCs w:val="24"/>
        </w:rPr>
        <w:t>B.W.</w:t>
      </w:r>
      <w:proofErr w:type="gramEnd"/>
      <w:r w:rsidR="00034D39" w:rsidRPr="00EC7FBA">
        <w:rPr>
          <w:rFonts w:ascii="Calibri" w:eastAsia="+mn-ea" w:hAnsi="Calibri" w:cs="+mn-cs"/>
          <w:color w:val="000000"/>
          <w:kern w:val="24"/>
          <w:sz w:val="24"/>
          <w:szCs w:val="24"/>
        </w:rPr>
        <w:t xml:space="preserve">  </w:t>
      </w:r>
      <w:r w:rsidR="00034D39" w:rsidRPr="00EC7FBA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  <w:r w:rsidR="00680715" w:rsidRPr="00EC7FBA">
        <w:rPr>
          <w:rFonts w:asciiTheme="majorBidi" w:hAnsiTheme="majorBidi" w:cstheme="majorBidi"/>
          <w:sz w:val="24"/>
          <w:szCs w:val="24"/>
          <w:rtl/>
          <w:lang w:bidi="ar-IQ"/>
        </w:rPr>
        <w:t>)</w:t>
      </w:r>
      <w:r w:rsidR="00680715" w:rsidRPr="00EC7FBA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  <w:r w:rsidR="00680715" w:rsidRPr="00EC7FBA">
        <w:rPr>
          <w:rFonts w:asciiTheme="majorBidi" w:hAnsiTheme="majorBidi" w:cs="Times New Roman" w:hint="cs"/>
          <w:sz w:val="24"/>
          <w:szCs w:val="24"/>
          <w:rtl/>
          <w:lang w:bidi="ar-IQ"/>
        </w:rPr>
        <w:t xml:space="preserve">سببت </w:t>
      </w:r>
      <w:r w:rsidR="004B2364" w:rsidRPr="00EC7FBA">
        <w:rPr>
          <w:rFonts w:asciiTheme="majorBidi" w:hAnsiTheme="majorBidi" w:cs="Times New Roman" w:hint="cs"/>
          <w:sz w:val="24"/>
          <w:szCs w:val="24"/>
          <w:rtl/>
          <w:lang w:bidi="ar-IQ"/>
        </w:rPr>
        <w:t>انخفاض معنوي</w:t>
      </w:r>
      <w:r w:rsidR="00680715" w:rsidRPr="00EC7FBA">
        <w:rPr>
          <w:rFonts w:asciiTheme="majorBidi" w:hAnsiTheme="majorBidi" w:cs="Times New Roman" w:hint="cs"/>
          <w:sz w:val="24"/>
          <w:szCs w:val="24"/>
          <w:rtl/>
          <w:lang w:bidi="ar-IQ"/>
        </w:rPr>
        <w:t xml:space="preserve"> </w:t>
      </w:r>
      <w:r w:rsidR="00680715" w:rsidRPr="00EC7FBA">
        <w:rPr>
          <w:rFonts w:asciiTheme="majorBidi" w:hAnsiTheme="majorBidi" w:cs="Times New Roman"/>
          <w:sz w:val="24"/>
          <w:szCs w:val="24"/>
          <w:rtl/>
          <w:lang w:bidi="ar-IQ"/>
        </w:rPr>
        <w:t>(</w:t>
      </w:r>
      <w:r w:rsidR="00680715" w:rsidRPr="00EC7FBA">
        <w:rPr>
          <w:rFonts w:asciiTheme="majorBidi" w:hAnsiTheme="majorBidi" w:cs="Times New Roman"/>
          <w:sz w:val="24"/>
          <w:szCs w:val="24"/>
          <w:lang w:bidi="ar-IQ"/>
        </w:rPr>
        <w:t>P≤0.05</w:t>
      </w:r>
      <w:r w:rsidR="00680715" w:rsidRPr="00EC7FBA">
        <w:rPr>
          <w:rFonts w:asciiTheme="majorBidi" w:hAnsiTheme="majorBidi" w:cs="Times New Roman"/>
          <w:sz w:val="24"/>
          <w:szCs w:val="24"/>
          <w:rtl/>
          <w:lang w:bidi="ar-IQ"/>
        </w:rPr>
        <w:t>)</w:t>
      </w:r>
      <w:r w:rsidR="004B2364" w:rsidRPr="00EC7FBA">
        <w:rPr>
          <w:rFonts w:asciiTheme="majorBidi" w:hAnsiTheme="majorBidi" w:cs="Times New Roman" w:hint="cs"/>
          <w:sz w:val="24"/>
          <w:szCs w:val="24"/>
          <w:rtl/>
          <w:lang w:bidi="ar-IQ"/>
        </w:rPr>
        <w:t xml:space="preserve"> في وزن الحيوانات</w:t>
      </w:r>
      <w:r w:rsidR="00F947B7" w:rsidRPr="00EC7FBA">
        <w:rPr>
          <w:rFonts w:asciiTheme="majorBidi" w:hAnsiTheme="majorBidi" w:cs="Times New Roman" w:hint="cs"/>
          <w:sz w:val="24"/>
          <w:szCs w:val="24"/>
          <w:rtl/>
          <w:lang w:bidi="ar-IQ"/>
        </w:rPr>
        <w:t xml:space="preserve"> في المجموعتين الثانية</w:t>
      </w:r>
      <w:r w:rsidR="00727D9C" w:rsidRPr="00EC7FBA">
        <w:rPr>
          <w:rFonts w:asciiTheme="majorBidi" w:hAnsiTheme="majorBidi" w:cs="Times New Roman"/>
          <w:sz w:val="24"/>
          <w:szCs w:val="24"/>
          <w:lang w:bidi="ar-IQ"/>
        </w:rPr>
        <w:t xml:space="preserve"> </w:t>
      </w:r>
      <w:r w:rsidR="00727D9C" w:rsidRPr="00EC7FBA">
        <w:rPr>
          <w:rFonts w:asciiTheme="majorBidi" w:hAnsiTheme="majorBidi" w:cstheme="majorBidi"/>
          <w:sz w:val="24"/>
          <w:szCs w:val="24"/>
          <w:rtl/>
          <w:lang w:bidi="ar-IQ"/>
        </w:rPr>
        <w:t>(</w:t>
      </w:r>
      <w:r w:rsidR="00727D9C" w:rsidRPr="00EC7FBA">
        <w:rPr>
          <w:rFonts w:asciiTheme="majorBidi" w:hAnsiTheme="majorBidi" w:cstheme="majorBidi"/>
          <w:sz w:val="24"/>
          <w:szCs w:val="24"/>
          <w:lang w:bidi="ar-IQ"/>
        </w:rPr>
        <w:t>RX</w:t>
      </w:r>
      <w:r w:rsidR="00727D9C" w:rsidRPr="00EC7FBA">
        <w:rPr>
          <w:rFonts w:asciiTheme="majorBidi" w:hAnsiTheme="majorBidi" w:cstheme="majorBidi"/>
          <w:sz w:val="24"/>
          <w:szCs w:val="24"/>
          <w:rtl/>
          <w:lang w:bidi="ar-IQ"/>
        </w:rPr>
        <w:t>+</w:t>
      </w:r>
      <w:r w:rsidR="00727D9C" w:rsidRPr="00EC7FBA">
        <w:rPr>
          <w:rFonts w:asciiTheme="majorBidi" w:hAnsiTheme="majorBidi" w:cstheme="majorBidi"/>
          <w:sz w:val="24"/>
          <w:szCs w:val="24"/>
          <w:lang w:bidi="ar-IQ"/>
        </w:rPr>
        <w:t xml:space="preserve">(SS </w:t>
      </w:r>
      <w:r w:rsidR="00727D9C" w:rsidRPr="00EC7FBA">
        <w:rPr>
          <w:rFonts w:asciiTheme="majorBidi" w:hAnsiTheme="majorBidi" w:cstheme="majorBidi"/>
          <w:sz w:val="24"/>
          <w:szCs w:val="24"/>
          <w:rtl/>
          <w:lang w:bidi="ar-IQ"/>
        </w:rPr>
        <w:t xml:space="preserve"> </w:t>
      </w:r>
      <w:r w:rsidR="00F947B7" w:rsidRPr="00EC7FBA">
        <w:rPr>
          <w:rFonts w:asciiTheme="majorBidi" w:hAnsiTheme="majorBidi" w:cs="Times New Roman" w:hint="cs"/>
          <w:sz w:val="24"/>
          <w:szCs w:val="24"/>
          <w:rtl/>
          <w:lang w:bidi="ar-IQ"/>
        </w:rPr>
        <w:t>والثالثة</w:t>
      </w:r>
      <w:r w:rsidR="00727D9C" w:rsidRPr="00EC7FBA">
        <w:rPr>
          <w:rFonts w:asciiTheme="majorBidi" w:hAnsiTheme="majorBidi" w:cs="Times New Roman"/>
          <w:sz w:val="24"/>
          <w:szCs w:val="24"/>
          <w:lang w:bidi="ar-IQ"/>
        </w:rPr>
        <w:t xml:space="preserve">  </w:t>
      </w:r>
      <w:r w:rsidR="00727D9C" w:rsidRPr="00EC7FBA">
        <w:rPr>
          <w:rFonts w:asciiTheme="majorBidi" w:hAnsiTheme="majorBidi" w:cstheme="majorBidi"/>
          <w:sz w:val="24"/>
          <w:szCs w:val="24"/>
          <w:lang w:bidi="ar-IQ"/>
        </w:rPr>
        <w:t xml:space="preserve">(SS) </w:t>
      </w:r>
      <w:r w:rsidR="00F947B7" w:rsidRPr="00EC7FBA">
        <w:rPr>
          <w:rFonts w:asciiTheme="majorBidi" w:hAnsiTheme="majorBidi" w:cs="Times New Roman" w:hint="cs"/>
          <w:sz w:val="24"/>
          <w:szCs w:val="24"/>
          <w:rtl/>
          <w:lang w:bidi="ar-IQ"/>
        </w:rPr>
        <w:t xml:space="preserve"> </w:t>
      </w:r>
      <w:r w:rsidR="00463836" w:rsidRPr="00EC7FBA">
        <w:rPr>
          <w:rFonts w:asciiTheme="majorBidi" w:hAnsiTheme="majorBidi" w:cs="Times New Roman" w:hint="cs"/>
          <w:sz w:val="24"/>
          <w:szCs w:val="24"/>
          <w:rtl/>
          <w:lang w:bidi="ar-IQ"/>
        </w:rPr>
        <w:t xml:space="preserve">يبدا من الأسبوع </w:t>
      </w:r>
      <w:r w:rsidR="00F947B7" w:rsidRPr="00EC7FBA">
        <w:rPr>
          <w:rFonts w:asciiTheme="majorBidi" w:hAnsiTheme="majorBidi" w:cs="Times New Roman" w:hint="cs"/>
          <w:sz w:val="24"/>
          <w:szCs w:val="24"/>
          <w:rtl/>
          <w:lang w:bidi="ar-IQ"/>
        </w:rPr>
        <w:t>الثالث</w:t>
      </w:r>
      <w:r w:rsidR="00E62C25" w:rsidRPr="00EC7FBA">
        <w:rPr>
          <w:rFonts w:asciiTheme="majorBidi" w:hAnsiTheme="majorBidi" w:cs="Times New Roman" w:hint="cs"/>
          <w:sz w:val="24"/>
          <w:szCs w:val="24"/>
          <w:rtl/>
          <w:lang w:bidi="ar-IQ"/>
        </w:rPr>
        <w:t xml:space="preserve"> وحتى نهاية الاسبوع العاشر</w:t>
      </w:r>
      <w:r w:rsidR="00727D9C" w:rsidRPr="00EC7FBA">
        <w:rPr>
          <w:rFonts w:asciiTheme="majorBidi" w:hAnsiTheme="majorBidi" w:cs="Times New Roman" w:hint="cs"/>
          <w:sz w:val="24"/>
          <w:szCs w:val="24"/>
          <w:rtl/>
          <w:lang w:bidi="ar-IQ"/>
        </w:rPr>
        <w:t xml:space="preserve"> بالمقارنة مع مجموعة السيطرة</w:t>
      </w:r>
      <w:r w:rsidR="00727D9C" w:rsidRPr="00EC7FBA">
        <w:rPr>
          <w:rFonts w:asciiTheme="majorBidi" w:hAnsiTheme="majorBidi" w:cs="Times New Roman"/>
          <w:sz w:val="24"/>
          <w:szCs w:val="24"/>
          <w:lang w:bidi="ar-IQ"/>
        </w:rPr>
        <w:t xml:space="preserve">(D.W) </w:t>
      </w:r>
      <w:r w:rsidR="00E62C25" w:rsidRPr="00EC7FBA">
        <w:rPr>
          <w:rFonts w:asciiTheme="majorBidi" w:hAnsiTheme="majorBidi" w:cs="Times New Roman" w:hint="cs"/>
          <w:sz w:val="24"/>
          <w:szCs w:val="24"/>
          <w:rtl/>
          <w:lang w:bidi="ar-IQ"/>
        </w:rPr>
        <w:t>. بينما تظهر زيادة في وزن الحيوانات تبدا من الاسبوع التاسع وحتى نهاية التجربة.</w:t>
      </w:r>
      <w:r w:rsidR="00EC7FBA" w:rsidRPr="00EC7FBA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  <w:r w:rsidR="00F947B7" w:rsidRPr="00EC7FBA">
        <w:rPr>
          <w:rFonts w:asciiTheme="majorBidi" w:hAnsiTheme="majorBidi" w:cs="Times New Roman" w:hint="cs"/>
          <w:sz w:val="24"/>
          <w:szCs w:val="24"/>
          <w:rtl/>
          <w:lang w:bidi="ar-IQ"/>
        </w:rPr>
        <w:t xml:space="preserve">كذلك اشارت نتائج هذه الدراسة  الى وجود زيادة معنوية </w:t>
      </w:r>
      <w:r w:rsidR="00F947B7" w:rsidRPr="00EC7FBA">
        <w:rPr>
          <w:rFonts w:asciiTheme="majorBidi" w:hAnsiTheme="majorBidi" w:cs="Times New Roman"/>
          <w:sz w:val="24"/>
          <w:szCs w:val="24"/>
          <w:rtl/>
          <w:lang w:bidi="ar-IQ"/>
        </w:rPr>
        <w:t>(</w:t>
      </w:r>
      <w:r w:rsidR="00F947B7" w:rsidRPr="00EC7FBA">
        <w:rPr>
          <w:rFonts w:asciiTheme="majorBidi" w:hAnsiTheme="majorBidi" w:cs="Times New Roman"/>
          <w:sz w:val="24"/>
          <w:szCs w:val="24"/>
          <w:lang w:bidi="ar-IQ"/>
        </w:rPr>
        <w:t>P≤0.05</w:t>
      </w:r>
      <w:r w:rsidR="00F947B7" w:rsidRPr="00EC7FBA">
        <w:rPr>
          <w:rFonts w:asciiTheme="majorBidi" w:hAnsiTheme="majorBidi" w:cs="Times New Roman"/>
          <w:sz w:val="24"/>
          <w:szCs w:val="24"/>
          <w:rtl/>
          <w:lang w:bidi="ar-IQ"/>
        </w:rPr>
        <w:t>)</w:t>
      </w:r>
      <w:r w:rsidR="00F947B7" w:rsidRPr="00EC7FBA">
        <w:rPr>
          <w:rFonts w:asciiTheme="majorBidi" w:hAnsiTheme="majorBidi" w:cs="Times New Roman" w:hint="cs"/>
          <w:sz w:val="24"/>
          <w:szCs w:val="24"/>
          <w:rtl/>
          <w:lang w:bidi="ar-IQ"/>
        </w:rPr>
        <w:t xml:space="preserve"> في </w:t>
      </w:r>
      <w:r w:rsidR="00BE2C66" w:rsidRPr="00EC7FBA">
        <w:rPr>
          <w:rFonts w:asciiTheme="majorBidi" w:hAnsiTheme="majorBidi" w:cs="Times New Roman" w:hint="cs"/>
          <w:sz w:val="24"/>
          <w:szCs w:val="24"/>
          <w:rtl/>
          <w:lang w:bidi="ar-IQ"/>
        </w:rPr>
        <w:t>المجموعتين الثانية</w:t>
      </w:r>
      <w:r w:rsidR="00BE2C66" w:rsidRPr="00EC7FBA">
        <w:rPr>
          <w:rFonts w:asciiTheme="majorBidi" w:hAnsiTheme="majorBidi" w:cs="Times New Roman"/>
          <w:sz w:val="24"/>
          <w:szCs w:val="24"/>
          <w:lang w:bidi="ar-IQ"/>
        </w:rPr>
        <w:t xml:space="preserve"> </w:t>
      </w:r>
      <w:r w:rsidR="00BE2C66" w:rsidRPr="00EC7FBA">
        <w:rPr>
          <w:rFonts w:asciiTheme="majorBidi" w:hAnsiTheme="majorBidi" w:cstheme="majorBidi"/>
          <w:sz w:val="24"/>
          <w:szCs w:val="24"/>
          <w:rtl/>
          <w:lang w:bidi="ar-IQ"/>
        </w:rPr>
        <w:t>(</w:t>
      </w:r>
      <w:r w:rsidR="00BE2C66" w:rsidRPr="00EC7FBA">
        <w:rPr>
          <w:rFonts w:asciiTheme="majorBidi" w:hAnsiTheme="majorBidi" w:cstheme="majorBidi"/>
          <w:sz w:val="24"/>
          <w:szCs w:val="24"/>
          <w:lang w:bidi="ar-IQ"/>
        </w:rPr>
        <w:t>RX</w:t>
      </w:r>
      <w:r w:rsidR="00BE2C66" w:rsidRPr="00EC7FBA">
        <w:rPr>
          <w:rFonts w:asciiTheme="majorBidi" w:hAnsiTheme="majorBidi" w:cstheme="majorBidi"/>
          <w:sz w:val="24"/>
          <w:szCs w:val="24"/>
          <w:rtl/>
          <w:lang w:bidi="ar-IQ"/>
        </w:rPr>
        <w:t>+</w:t>
      </w:r>
      <w:r w:rsidR="00BE2C66" w:rsidRPr="00EC7FBA">
        <w:rPr>
          <w:rFonts w:asciiTheme="majorBidi" w:hAnsiTheme="majorBidi" w:cstheme="majorBidi"/>
          <w:sz w:val="24"/>
          <w:szCs w:val="24"/>
          <w:lang w:bidi="ar-IQ"/>
        </w:rPr>
        <w:t xml:space="preserve">(SS </w:t>
      </w:r>
      <w:r w:rsidR="00BE2C66" w:rsidRPr="00EC7FBA">
        <w:rPr>
          <w:rFonts w:asciiTheme="majorBidi" w:hAnsiTheme="majorBidi" w:cstheme="majorBidi"/>
          <w:sz w:val="24"/>
          <w:szCs w:val="24"/>
          <w:rtl/>
          <w:lang w:bidi="ar-IQ"/>
        </w:rPr>
        <w:t xml:space="preserve"> </w:t>
      </w:r>
      <w:r w:rsidR="00BE2C66" w:rsidRPr="00EC7FBA">
        <w:rPr>
          <w:rFonts w:asciiTheme="majorBidi" w:hAnsiTheme="majorBidi" w:cs="Times New Roman" w:hint="cs"/>
          <w:sz w:val="24"/>
          <w:szCs w:val="24"/>
          <w:rtl/>
          <w:lang w:bidi="ar-IQ"/>
        </w:rPr>
        <w:t>والثالثة</w:t>
      </w:r>
      <w:r w:rsidR="00BE2C66" w:rsidRPr="00EC7FBA">
        <w:rPr>
          <w:rFonts w:asciiTheme="majorBidi" w:hAnsiTheme="majorBidi" w:cs="Times New Roman"/>
          <w:sz w:val="24"/>
          <w:szCs w:val="24"/>
          <w:lang w:bidi="ar-IQ"/>
        </w:rPr>
        <w:t xml:space="preserve"> </w:t>
      </w:r>
      <w:r w:rsidR="00BE2C66" w:rsidRPr="00EC7FBA">
        <w:rPr>
          <w:rFonts w:asciiTheme="majorBidi" w:hAnsiTheme="majorBidi" w:cstheme="majorBidi"/>
          <w:sz w:val="24"/>
          <w:szCs w:val="24"/>
          <w:lang w:bidi="ar-IQ"/>
        </w:rPr>
        <w:t>(SS)</w:t>
      </w:r>
      <w:r w:rsidR="00BE2C66" w:rsidRPr="00EC7FBA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  <w:r w:rsidR="00F947B7" w:rsidRPr="00EC7FBA">
        <w:rPr>
          <w:rFonts w:asciiTheme="majorBidi" w:hAnsiTheme="majorBidi" w:cs="Times New Roman" w:hint="cs"/>
          <w:sz w:val="24"/>
          <w:szCs w:val="24"/>
          <w:rtl/>
          <w:lang w:bidi="ar-IQ"/>
        </w:rPr>
        <w:t xml:space="preserve">التي جرعت بمادة ملح السلينيوم </w:t>
      </w:r>
      <w:r w:rsidR="00F947B7" w:rsidRPr="00EC7FBA">
        <w:rPr>
          <w:rFonts w:asciiTheme="majorBidi" w:hAnsiTheme="majorBidi" w:cstheme="majorBidi"/>
          <w:sz w:val="24"/>
          <w:szCs w:val="24"/>
          <w:rtl/>
          <w:lang w:bidi="ar-IQ"/>
        </w:rPr>
        <w:t>(</w:t>
      </w:r>
      <w:r w:rsidR="00F947B7" w:rsidRPr="00EC7FBA">
        <w:rPr>
          <w:rFonts w:asciiTheme="majorBidi" w:hAnsiTheme="majorBidi" w:cstheme="majorBidi"/>
          <w:sz w:val="24"/>
          <w:szCs w:val="24"/>
          <w:lang w:bidi="ar-IQ"/>
        </w:rPr>
        <w:t>sodium selenite</w:t>
      </w:r>
      <w:r w:rsidR="00F947B7" w:rsidRPr="00EC7FBA">
        <w:rPr>
          <w:rFonts w:asciiTheme="majorBidi" w:hAnsiTheme="majorBidi" w:cstheme="majorBidi"/>
          <w:sz w:val="24"/>
          <w:szCs w:val="24"/>
          <w:rtl/>
          <w:lang w:bidi="ar-IQ"/>
        </w:rPr>
        <w:t>)</w:t>
      </w:r>
      <w:r w:rsidR="00F947B7" w:rsidRPr="00EC7FBA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  <w:r w:rsidR="00B36451" w:rsidRPr="00EC7FBA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في </w:t>
      </w:r>
      <w:r w:rsidR="00F947B7" w:rsidRPr="00EC7FBA">
        <w:rPr>
          <w:rFonts w:asciiTheme="majorBidi" w:hAnsiTheme="majorBidi" w:cs="Times New Roman" w:hint="cs"/>
          <w:sz w:val="24"/>
          <w:szCs w:val="24"/>
          <w:rtl/>
          <w:lang w:bidi="ar-IQ"/>
        </w:rPr>
        <w:t>معدل التنفس</w:t>
      </w:r>
      <w:r w:rsidR="00B36451" w:rsidRPr="00EC7FBA">
        <w:rPr>
          <w:rFonts w:asciiTheme="majorBidi" w:hAnsiTheme="majorBidi" w:cs="Times New Roman" w:hint="cs"/>
          <w:sz w:val="24"/>
          <w:szCs w:val="24"/>
          <w:rtl/>
          <w:lang w:bidi="ar-IQ"/>
        </w:rPr>
        <w:t xml:space="preserve"> </w:t>
      </w:r>
      <w:r w:rsidR="00E62C25" w:rsidRPr="00EC7FBA">
        <w:rPr>
          <w:rFonts w:asciiTheme="majorBidi" w:hAnsiTheme="majorBidi" w:cs="Times New Roman" w:hint="cs"/>
          <w:sz w:val="24"/>
          <w:szCs w:val="24"/>
          <w:rtl/>
          <w:lang w:bidi="ar-IQ"/>
        </w:rPr>
        <w:t>وكذلك في تركيز عنصر السلينيوم في مصل الدم</w:t>
      </w:r>
      <w:r w:rsidR="00B36451" w:rsidRPr="00EC7FBA">
        <w:rPr>
          <w:rFonts w:asciiTheme="majorBidi" w:hAnsiTheme="majorBidi" w:cs="Times New Roman" w:hint="cs"/>
          <w:sz w:val="24"/>
          <w:szCs w:val="24"/>
          <w:rtl/>
          <w:lang w:bidi="ar-IQ"/>
        </w:rPr>
        <w:t xml:space="preserve"> </w:t>
      </w:r>
      <w:r w:rsidR="00F947B7" w:rsidRPr="00EC7FBA">
        <w:rPr>
          <w:rFonts w:asciiTheme="majorBidi" w:hAnsiTheme="majorBidi" w:cs="Times New Roman" w:hint="cs"/>
          <w:sz w:val="24"/>
          <w:szCs w:val="24"/>
          <w:rtl/>
          <w:lang w:bidi="ar-IQ"/>
        </w:rPr>
        <w:t xml:space="preserve"> يبدا من الاسبوع الاول</w:t>
      </w:r>
      <w:r w:rsidR="00B36451" w:rsidRPr="00EC7FBA">
        <w:rPr>
          <w:rFonts w:asciiTheme="majorBidi" w:hAnsiTheme="majorBidi" w:cs="Times New Roman" w:hint="cs"/>
          <w:sz w:val="24"/>
          <w:szCs w:val="24"/>
          <w:rtl/>
          <w:lang w:bidi="ar-IQ"/>
        </w:rPr>
        <w:t xml:space="preserve"> </w:t>
      </w:r>
      <w:r w:rsidR="00F947B7" w:rsidRPr="00EC7FBA">
        <w:rPr>
          <w:rFonts w:asciiTheme="majorBidi" w:hAnsiTheme="majorBidi" w:cs="Times New Roman" w:hint="cs"/>
          <w:sz w:val="24"/>
          <w:szCs w:val="24"/>
          <w:rtl/>
          <w:lang w:bidi="ar-IQ"/>
        </w:rPr>
        <w:t xml:space="preserve"> الى نهاية التجربة</w:t>
      </w:r>
      <w:r w:rsidR="00E62C25" w:rsidRPr="00EC7FBA">
        <w:rPr>
          <w:rFonts w:asciiTheme="majorBidi" w:hAnsiTheme="majorBidi" w:cs="Times New Roman" w:hint="cs"/>
          <w:sz w:val="24"/>
          <w:szCs w:val="24"/>
          <w:rtl/>
          <w:lang w:bidi="ar-IQ"/>
        </w:rPr>
        <w:t xml:space="preserve"> فيما يظهر تحليل تركيز عنصر السلينيوم </w:t>
      </w:r>
      <w:r w:rsidR="009A73F2" w:rsidRPr="00EC7FBA">
        <w:rPr>
          <w:rFonts w:asciiTheme="majorBidi" w:hAnsiTheme="majorBidi" w:cs="Times New Roman" w:hint="cs"/>
          <w:sz w:val="24"/>
          <w:szCs w:val="24"/>
          <w:rtl/>
          <w:lang w:bidi="ar-IQ"/>
        </w:rPr>
        <w:t xml:space="preserve">ومعدل التنفس </w:t>
      </w:r>
      <w:r w:rsidR="00E62C25" w:rsidRPr="00EC7FBA">
        <w:rPr>
          <w:rFonts w:asciiTheme="majorBidi" w:hAnsiTheme="majorBidi" w:cs="Times New Roman" w:hint="cs"/>
          <w:sz w:val="24"/>
          <w:szCs w:val="24"/>
          <w:rtl/>
          <w:lang w:bidi="ar-IQ"/>
        </w:rPr>
        <w:t xml:space="preserve">انخفاض يبدا من الاسبوع التاسع في المجموعة الثانية </w:t>
      </w:r>
      <w:r w:rsidR="00E62C25" w:rsidRPr="00EC7FBA">
        <w:rPr>
          <w:rFonts w:asciiTheme="majorBidi" w:hAnsiTheme="majorBidi" w:cstheme="majorBidi"/>
          <w:sz w:val="24"/>
          <w:szCs w:val="24"/>
          <w:rtl/>
          <w:lang w:bidi="ar-IQ"/>
        </w:rPr>
        <w:t>(</w:t>
      </w:r>
      <w:r w:rsidR="00E62C25" w:rsidRPr="00EC7FBA">
        <w:rPr>
          <w:rFonts w:asciiTheme="majorBidi" w:hAnsiTheme="majorBidi" w:cstheme="majorBidi"/>
          <w:sz w:val="24"/>
          <w:szCs w:val="24"/>
          <w:lang w:bidi="ar-IQ"/>
        </w:rPr>
        <w:t>RX</w:t>
      </w:r>
      <w:r w:rsidR="00E62C25" w:rsidRPr="00EC7FBA">
        <w:rPr>
          <w:rFonts w:asciiTheme="majorBidi" w:hAnsiTheme="majorBidi" w:cstheme="majorBidi"/>
          <w:sz w:val="24"/>
          <w:szCs w:val="24"/>
          <w:rtl/>
          <w:lang w:bidi="ar-IQ"/>
        </w:rPr>
        <w:t>+</w:t>
      </w:r>
      <w:r w:rsidR="00E62C25" w:rsidRPr="00EC7FBA">
        <w:rPr>
          <w:rFonts w:asciiTheme="majorBidi" w:hAnsiTheme="majorBidi" w:cstheme="majorBidi"/>
          <w:sz w:val="24"/>
          <w:szCs w:val="24"/>
          <w:lang w:bidi="ar-IQ"/>
        </w:rPr>
        <w:t xml:space="preserve">(SS </w:t>
      </w:r>
      <w:r w:rsidR="00E62C25" w:rsidRPr="00EC7FBA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  <w:r w:rsidR="00E62C25" w:rsidRPr="00EC7FBA">
        <w:rPr>
          <w:rFonts w:asciiTheme="majorBidi" w:hAnsiTheme="majorBidi" w:cs="Times New Roman" w:hint="cs"/>
          <w:sz w:val="24"/>
          <w:szCs w:val="24"/>
          <w:rtl/>
          <w:lang w:bidi="ar-IQ"/>
        </w:rPr>
        <w:t xml:space="preserve">بعد العلاج </w:t>
      </w:r>
      <w:r w:rsidR="009A73F2" w:rsidRPr="00EC7FBA">
        <w:rPr>
          <w:rFonts w:asciiTheme="majorBidi" w:hAnsiTheme="majorBidi" w:cs="Times New Roman" w:hint="cs"/>
          <w:sz w:val="24"/>
          <w:szCs w:val="24"/>
          <w:rtl/>
          <w:lang w:bidi="ar-IQ"/>
        </w:rPr>
        <w:t>ب</w:t>
      </w:r>
      <w:r w:rsidR="009A73F2" w:rsidRPr="00EC7FBA">
        <w:rPr>
          <w:rFonts w:asciiTheme="majorBidi" w:hAnsiTheme="majorBidi" w:cstheme="majorBidi"/>
          <w:sz w:val="24"/>
          <w:szCs w:val="24"/>
          <w:lang w:bidi="ar-IQ"/>
        </w:rPr>
        <w:t>(N-Acetyl L-cysteine )</w:t>
      </w:r>
      <w:r w:rsidR="009A73F2" w:rsidRPr="00EC7FBA">
        <w:rPr>
          <w:rFonts w:asciiTheme="majorBidi" w:hAnsiTheme="majorBidi" w:cs="Times New Roman" w:hint="cs"/>
          <w:sz w:val="24"/>
          <w:szCs w:val="24"/>
          <w:rtl/>
          <w:lang w:bidi="ar-IQ"/>
        </w:rPr>
        <w:t xml:space="preserve"> </w:t>
      </w:r>
      <w:r w:rsidR="00E62C25" w:rsidRPr="00EC7FBA">
        <w:rPr>
          <w:rFonts w:asciiTheme="majorBidi" w:hAnsiTheme="majorBidi" w:cs="Times New Roman" w:hint="cs"/>
          <w:sz w:val="24"/>
          <w:szCs w:val="24"/>
          <w:rtl/>
          <w:lang w:bidi="ar-IQ"/>
        </w:rPr>
        <w:t>وحتى نهاية التجربة</w:t>
      </w:r>
      <w:r w:rsidR="00287B62" w:rsidRPr="00EC7FBA">
        <w:rPr>
          <w:rFonts w:asciiTheme="majorBidi" w:hAnsiTheme="majorBidi" w:cs="Times New Roman" w:hint="cs"/>
          <w:sz w:val="24"/>
          <w:szCs w:val="24"/>
          <w:rtl/>
          <w:lang w:bidi="ar-IQ"/>
        </w:rPr>
        <w:t xml:space="preserve"> بالمقارنة مع مجموعة السيطرة</w:t>
      </w:r>
      <w:r w:rsidR="00F947B7" w:rsidRPr="00EC7FBA">
        <w:rPr>
          <w:rFonts w:asciiTheme="majorBidi" w:hAnsiTheme="majorBidi" w:cs="Times New Roman" w:hint="cs"/>
          <w:sz w:val="24"/>
          <w:szCs w:val="24"/>
          <w:rtl/>
          <w:lang w:bidi="ar-IQ"/>
        </w:rPr>
        <w:t>.</w:t>
      </w:r>
      <w:r w:rsidR="00463836" w:rsidRPr="00EC7FBA">
        <w:rPr>
          <w:rFonts w:asciiTheme="majorBidi" w:hAnsiTheme="majorBidi" w:cs="Times New Roman" w:hint="cs"/>
          <w:sz w:val="24"/>
          <w:szCs w:val="24"/>
          <w:rtl/>
          <w:lang w:bidi="ar-IQ"/>
        </w:rPr>
        <w:t xml:space="preserve"> </w:t>
      </w:r>
      <w:r w:rsidR="00397FCD" w:rsidRPr="00EC7FBA">
        <w:rPr>
          <w:rFonts w:asciiTheme="majorBidi" w:hAnsiTheme="majorBidi" w:cs="Times New Roman" w:hint="cs"/>
          <w:sz w:val="24"/>
          <w:szCs w:val="24"/>
          <w:rtl/>
          <w:lang w:bidi="ar-IQ"/>
        </w:rPr>
        <w:t>هذا واظهرت نتائج التجربة زيادة معنوية في معدل النبض</w:t>
      </w:r>
      <w:r w:rsidR="00287B62" w:rsidRPr="00EC7FBA">
        <w:rPr>
          <w:rFonts w:asciiTheme="majorBidi" w:hAnsiTheme="majorBidi" w:cs="Times New Roman" w:hint="cs"/>
          <w:sz w:val="24"/>
          <w:szCs w:val="24"/>
          <w:rtl/>
          <w:lang w:bidi="ar-IQ"/>
        </w:rPr>
        <w:t xml:space="preserve"> </w:t>
      </w:r>
      <w:r w:rsidR="00287B62" w:rsidRPr="00EC7FBA">
        <w:rPr>
          <w:rFonts w:asciiTheme="majorBidi" w:hAnsiTheme="majorBidi" w:cs="Times New Roman"/>
          <w:sz w:val="24"/>
          <w:szCs w:val="24"/>
          <w:rtl/>
          <w:lang w:bidi="ar-IQ"/>
        </w:rPr>
        <w:t>)</w:t>
      </w:r>
      <w:r w:rsidR="00287B62" w:rsidRPr="00EC7FBA">
        <w:rPr>
          <w:rFonts w:asciiTheme="majorBidi" w:hAnsiTheme="majorBidi" w:cs="Times New Roman" w:hint="cs"/>
          <w:sz w:val="24"/>
          <w:szCs w:val="24"/>
          <w:rtl/>
          <w:lang w:bidi="ar-IQ"/>
        </w:rPr>
        <w:t xml:space="preserve"> في المجموعتين الثانية</w:t>
      </w:r>
      <w:r w:rsidR="00287B62" w:rsidRPr="00EC7FBA">
        <w:rPr>
          <w:rFonts w:asciiTheme="majorBidi" w:hAnsiTheme="majorBidi" w:cs="Times New Roman"/>
          <w:sz w:val="24"/>
          <w:szCs w:val="24"/>
          <w:lang w:bidi="ar-IQ"/>
        </w:rPr>
        <w:t xml:space="preserve"> </w:t>
      </w:r>
      <w:r w:rsidR="00287B62" w:rsidRPr="00EC7FBA">
        <w:rPr>
          <w:rFonts w:asciiTheme="majorBidi" w:hAnsiTheme="majorBidi" w:cstheme="majorBidi"/>
          <w:sz w:val="24"/>
          <w:szCs w:val="24"/>
          <w:rtl/>
          <w:lang w:bidi="ar-IQ"/>
        </w:rPr>
        <w:t>(</w:t>
      </w:r>
      <w:r w:rsidR="00287B62" w:rsidRPr="00EC7FBA">
        <w:rPr>
          <w:rFonts w:asciiTheme="majorBidi" w:hAnsiTheme="majorBidi" w:cstheme="majorBidi"/>
          <w:sz w:val="24"/>
          <w:szCs w:val="24"/>
          <w:lang w:bidi="ar-IQ"/>
        </w:rPr>
        <w:t>RX</w:t>
      </w:r>
      <w:r w:rsidR="00287B62" w:rsidRPr="00EC7FBA">
        <w:rPr>
          <w:rFonts w:asciiTheme="majorBidi" w:hAnsiTheme="majorBidi" w:cstheme="majorBidi"/>
          <w:sz w:val="24"/>
          <w:szCs w:val="24"/>
          <w:rtl/>
          <w:lang w:bidi="ar-IQ"/>
        </w:rPr>
        <w:t>+</w:t>
      </w:r>
      <w:r w:rsidR="00287B62" w:rsidRPr="00EC7FBA">
        <w:rPr>
          <w:rFonts w:asciiTheme="majorBidi" w:hAnsiTheme="majorBidi" w:cstheme="majorBidi"/>
          <w:sz w:val="24"/>
          <w:szCs w:val="24"/>
          <w:lang w:bidi="ar-IQ"/>
        </w:rPr>
        <w:t xml:space="preserve">(SS </w:t>
      </w:r>
      <w:r w:rsidR="00287B62" w:rsidRPr="00EC7FBA">
        <w:rPr>
          <w:rFonts w:asciiTheme="majorBidi" w:hAnsiTheme="majorBidi" w:cstheme="majorBidi"/>
          <w:sz w:val="24"/>
          <w:szCs w:val="24"/>
          <w:rtl/>
          <w:lang w:bidi="ar-IQ"/>
        </w:rPr>
        <w:t xml:space="preserve"> </w:t>
      </w:r>
      <w:r w:rsidR="00287B62" w:rsidRPr="00EC7FBA">
        <w:rPr>
          <w:rFonts w:asciiTheme="majorBidi" w:hAnsiTheme="majorBidi" w:cs="Times New Roman" w:hint="cs"/>
          <w:sz w:val="24"/>
          <w:szCs w:val="24"/>
          <w:rtl/>
          <w:lang w:bidi="ar-IQ"/>
        </w:rPr>
        <w:t>والثالثة</w:t>
      </w:r>
      <w:r w:rsidR="00287B62" w:rsidRPr="00EC7FBA">
        <w:rPr>
          <w:rFonts w:asciiTheme="majorBidi" w:hAnsiTheme="majorBidi" w:cs="Times New Roman"/>
          <w:sz w:val="24"/>
          <w:szCs w:val="24"/>
          <w:lang w:bidi="ar-IQ"/>
        </w:rPr>
        <w:t xml:space="preserve"> </w:t>
      </w:r>
      <w:r w:rsidR="00287B62" w:rsidRPr="00EC7FBA">
        <w:rPr>
          <w:rFonts w:asciiTheme="majorBidi" w:hAnsiTheme="majorBidi" w:cstheme="majorBidi"/>
          <w:sz w:val="24"/>
          <w:szCs w:val="24"/>
          <w:lang w:bidi="ar-IQ"/>
        </w:rPr>
        <w:t>(SS)</w:t>
      </w:r>
      <w:r w:rsidR="00287B62" w:rsidRPr="00EC7FBA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  <w:r w:rsidR="00287B62" w:rsidRPr="00EC7FBA">
        <w:rPr>
          <w:rFonts w:asciiTheme="majorBidi" w:hAnsiTheme="majorBidi" w:cs="Times New Roman" w:hint="cs"/>
          <w:sz w:val="24"/>
          <w:szCs w:val="24"/>
          <w:rtl/>
          <w:lang w:bidi="ar-IQ"/>
        </w:rPr>
        <w:t xml:space="preserve">يبدا من الاسبوع الثالث الى نهاية التجربة. فيما يظهر انخفاض معدل النبض في المجموعة الثانية </w:t>
      </w:r>
      <w:r w:rsidR="00287B62" w:rsidRPr="00EC7FBA">
        <w:rPr>
          <w:rFonts w:asciiTheme="majorBidi" w:hAnsiTheme="majorBidi" w:cstheme="majorBidi"/>
          <w:sz w:val="24"/>
          <w:szCs w:val="24"/>
          <w:rtl/>
          <w:lang w:bidi="ar-IQ"/>
        </w:rPr>
        <w:t>(</w:t>
      </w:r>
      <w:r w:rsidR="00287B62" w:rsidRPr="00EC7FBA">
        <w:rPr>
          <w:rFonts w:asciiTheme="majorBidi" w:hAnsiTheme="majorBidi" w:cstheme="majorBidi"/>
          <w:sz w:val="24"/>
          <w:szCs w:val="24"/>
          <w:lang w:bidi="ar-IQ"/>
        </w:rPr>
        <w:t>RX</w:t>
      </w:r>
      <w:r w:rsidR="00287B62" w:rsidRPr="00EC7FBA">
        <w:rPr>
          <w:rFonts w:asciiTheme="majorBidi" w:hAnsiTheme="majorBidi" w:cstheme="majorBidi"/>
          <w:sz w:val="24"/>
          <w:szCs w:val="24"/>
          <w:rtl/>
          <w:lang w:bidi="ar-IQ"/>
        </w:rPr>
        <w:t>+</w:t>
      </w:r>
      <w:r w:rsidR="00287B62" w:rsidRPr="00EC7FBA">
        <w:rPr>
          <w:rFonts w:asciiTheme="majorBidi" w:hAnsiTheme="majorBidi" w:cstheme="majorBidi"/>
          <w:sz w:val="24"/>
          <w:szCs w:val="24"/>
          <w:lang w:bidi="ar-IQ"/>
        </w:rPr>
        <w:t>(SS</w:t>
      </w:r>
      <w:r w:rsidR="00287B62" w:rsidRPr="00EC7FBA">
        <w:rPr>
          <w:rFonts w:asciiTheme="majorBidi" w:hAnsiTheme="majorBidi" w:cs="Times New Roman" w:hint="cs"/>
          <w:sz w:val="24"/>
          <w:szCs w:val="24"/>
          <w:rtl/>
          <w:lang w:bidi="ar-IQ"/>
        </w:rPr>
        <w:t xml:space="preserve"> يبدا من الاسبوع التاسع بعد العلاج ب</w:t>
      </w:r>
      <w:r w:rsidR="00287B62" w:rsidRPr="00EC7FBA">
        <w:rPr>
          <w:rFonts w:asciiTheme="majorBidi" w:hAnsiTheme="majorBidi" w:cstheme="majorBidi"/>
          <w:sz w:val="24"/>
          <w:szCs w:val="24"/>
          <w:lang w:bidi="ar-IQ"/>
        </w:rPr>
        <w:t>(N-Acetyl L-cysteine )</w:t>
      </w:r>
      <w:r w:rsidR="00287B62" w:rsidRPr="00EC7FBA">
        <w:rPr>
          <w:rFonts w:asciiTheme="majorBidi" w:hAnsiTheme="majorBidi" w:cs="Times New Roman" w:hint="cs"/>
          <w:sz w:val="24"/>
          <w:szCs w:val="24"/>
          <w:rtl/>
          <w:lang w:bidi="ar-IQ"/>
        </w:rPr>
        <w:t xml:space="preserve"> وحتى نهاية التجربة بالمقارنة مع مجموعة السيطرة .</w:t>
      </w:r>
      <w:r w:rsidR="00EC7FBA" w:rsidRPr="00EC7FBA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  <w:r w:rsidR="005A5E77" w:rsidRPr="00EC7FBA">
        <w:rPr>
          <w:rFonts w:asciiTheme="majorBidi" w:hAnsiTheme="majorBidi" w:cs="Times New Roman" w:hint="cs"/>
          <w:sz w:val="24"/>
          <w:szCs w:val="24"/>
          <w:rtl/>
          <w:lang w:bidi="ar-IQ"/>
        </w:rPr>
        <w:t xml:space="preserve">بالنسبة </w:t>
      </w:r>
      <w:r w:rsidR="00092928" w:rsidRPr="00EC7FBA">
        <w:rPr>
          <w:rFonts w:asciiTheme="majorBidi" w:hAnsiTheme="majorBidi" w:cs="Times New Roman" w:hint="cs"/>
          <w:sz w:val="24"/>
          <w:szCs w:val="24"/>
          <w:rtl/>
          <w:lang w:bidi="ar-IQ"/>
        </w:rPr>
        <w:t>لإحصائيات</w:t>
      </w:r>
      <w:r w:rsidR="005A5E77" w:rsidRPr="00EC7FBA">
        <w:rPr>
          <w:rFonts w:asciiTheme="majorBidi" w:hAnsiTheme="majorBidi" w:cs="Times New Roman" w:hint="cs"/>
          <w:sz w:val="24"/>
          <w:szCs w:val="24"/>
          <w:rtl/>
          <w:lang w:bidi="ar-IQ"/>
        </w:rPr>
        <w:t xml:space="preserve"> درجة الحرارة وفحوصات الصورة الدموية الكاملة, فقد اظهرت تغيرات لكنها غير معنوية بمستوى احتمالية </w:t>
      </w:r>
      <w:r w:rsidR="005A5E77" w:rsidRPr="00EC7FBA">
        <w:rPr>
          <w:rFonts w:asciiTheme="majorBidi" w:hAnsiTheme="majorBidi" w:cs="Times New Roman"/>
          <w:sz w:val="24"/>
          <w:szCs w:val="24"/>
          <w:rtl/>
          <w:lang w:bidi="ar-IQ"/>
        </w:rPr>
        <w:t>(</w:t>
      </w:r>
      <w:r w:rsidR="005A5E77" w:rsidRPr="00EC7FBA">
        <w:rPr>
          <w:rFonts w:asciiTheme="majorBidi" w:hAnsiTheme="majorBidi" w:cs="Times New Roman"/>
          <w:sz w:val="24"/>
          <w:szCs w:val="24"/>
          <w:lang w:bidi="ar-IQ"/>
        </w:rPr>
        <w:t>P</w:t>
      </w:r>
      <w:r w:rsidR="005A5E77" w:rsidRPr="00EC7FBA">
        <w:rPr>
          <w:rFonts w:asciiTheme="majorBidi" w:hAnsiTheme="majorBidi" w:cstheme="majorBidi"/>
          <w:sz w:val="24"/>
          <w:szCs w:val="24"/>
          <w:lang w:bidi="ar-IQ"/>
        </w:rPr>
        <w:t>≥</w:t>
      </w:r>
      <w:r w:rsidR="005A5E77" w:rsidRPr="00EC7FBA">
        <w:rPr>
          <w:rFonts w:asciiTheme="majorBidi" w:hAnsiTheme="majorBidi" w:cs="Times New Roman"/>
          <w:sz w:val="24"/>
          <w:szCs w:val="24"/>
          <w:lang w:bidi="ar-IQ"/>
        </w:rPr>
        <w:t>0.05</w:t>
      </w:r>
      <w:r w:rsidR="005A5E77" w:rsidRPr="00EC7FBA">
        <w:rPr>
          <w:rFonts w:asciiTheme="majorBidi" w:hAnsiTheme="majorBidi" w:cs="Times New Roman"/>
          <w:sz w:val="24"/>
          <w:szCs w:val="24"/>
          <w:rtl/>
          <w:lang w:bidi="ar-IQ"/>
        </w:rPr>
        <w:t>)</w:t>
      </w:r>
      <w:r w:rsidR="005A5E77" w:rsidRPr="00EC7FBA">
        <w:rPr>
          <w:rFonts w:asciiTheme="majorBidi" w:hAnsiTheme="majorBidi" w:cs="Times New Roman" w:hint="cs"/>
          <w:sz w:val="24"/>
          <w:szCs w:val="24"/>
          <w:rtl/>
          <w:lang w:bidi="ar-IQ"/>
        </w:rPr>
        <w:t xml:space="preserve"> في كلتا مجموعتي التجريع ,الثانية </w:t>
      </w:r>
      <w:r w:rsidR="005A5E77" w:rsidRPr="00EC7FBA">
        <w:rPr>
          <w:rFonts w:asciiTheme="majorBidi" w:hAnsiTheme="majorBidi" w:cstheme="majorBidi"/>
          <w:sz w:val="24"/>
          <w:szCs w:val="24"/>
          <w:rtl/>
          <w:lang w:bidi="ar-IQ"/>
        </w:rPr>
        <w:t>(</w:t>
      </w:r>
      <w:r w:rsidR="005A5E77" w:rsidRPr="00EC7FBA">
        <w:rPr>
          <w:rFonts w:asciiTheme="majorBidi" w:hAnsiTheme="majorBidi" w:cstheme="majorBidi"/>
          <w:sz w:val="24"/>
          <w:szCs w:val="24"/>
          <w:lang w:bidi="ar-IQ"/>
        </w:rPr>
        <w:t>RX</w:t>
      </w:r>
      <w:r w:rsidR="005A5E77" w:rsidRPr="00EC7FBA">
        <w:rPr>
          <w:rFonts w:asciiTheme="majorBidi" w:hAnsiTheme="majorBidi" w:cstheme="majorBidi"/>
          <w:sz w:val="24"/>
          <w:szCs w:val="24"/>
          <w:rtl/>
          <w:lang w:bidi="ar-IQ"/>
        </w:rPr>
        <w:t>+</w:t>
      </w:r>
      <w:r w:rsidR="005A5E77" w:rsidRPr="00EC7FBA">
        <w:rPr>
          <w:rFonts w:asciiTheme="majorBidi" w:hAnsiTheme="majorBidi" w:cstheme="majorBidi"/>
          <w:sz w:val="24"/>
          <w:szCs w:val="24"/>
          <w:lang w:bidi="ar-IQ"/>
        </w:rPr>
        <w:t xml:space="preserve">(SS </w:t>
      </w:r>
      <w:r w:rsidR="005A5E77" w:rsidRPr="00EC7FBA">
        <w:rPr>
          <w:rFonts w:asciiTheme="majorBidi" w:hAnsiTheme="majorBidi" w:cstheme="majorBidi"/>
          <w:sz w:val="24"/>
          <w:szCs w:val="24"/>
          <w:rtl/>
          <w:lang w:bidi="ar-IQ"/>
        </w:rPr>
        <w:t xml:space="preserve"> </w:t>
      </w:r>
      <w:r w:rsidR="005A5E77" w:rsidRPr="00EC7FBA">
        <w:rPr>
          <w:rFonts w:asciiTheme="majorBidi" w:hAnsiTheme="majorBidi" w:cs="Times New Roman" w:hint="cs"/>
          <w:sz w:val="24"/>
          <w:szCs w:val="24"/>
          <w:rtl/>
          <w:lang w:bidi="ar-IQ"/>
        </w:rPr>
        <w:t xml:space="preserve">والثالثة </w:t>
      </w:r>
      <w:r w:rsidR="005A5E77" w:rsidRPr="00EC7FBA">
        <w:rPr>
          <w:rFonts w:asciiTheme="majorBidi" w:hAnsiTheme="majorBidi" w:cstheme="majorBidi"/>
          <w:sz w:val="24"/>
          <w:szCs w:val="24"/>
          <w:lang w:bidi="ar-IQ"/>
        </w:rPr>
        <w:t>(SS)</w:t>
      </w:r>
      <w:r w:rsidR="005A5E77" w:rsidRPr="00EC7FBA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بالمقارنة مع </w:t>
      </w:r>
      <w:r w:rsidR="005A5E77" w:rsidRPr="00EC7FBA">
        <w:rPr>
          <w:rFonts w:asciiTheme="majorBidi" w:hAnsiTheme="majorBidi" w:cstheme="majorBidi" w:hint="cs"/>
          <w:sz w:val="24"/>
          <w:szCs w:val="24"/>
          <w:rtl/>
          <w:lang w:bidi="ar-IQ"/>
        </w:rPr>
        <w:lastRenderedPageBreak/>
        <w:t xml:space="preserve">مجموعة السيطرة </w:t>
      </w:r>
      <w:r w:rsidR="005A5E77" w:rsidRPr="00EC7FBA">
        <w:rPr>
          <w:rFonts w:asciiTheme="majorBidi" w:hAnsiTheme="majorBidi" w:cs="Times New Roman"/>
          <w:sz w:val="24"/>
          <w:szCs w:val="24"/>
          <w:lang w:bidi="ar-IQ"/>
        </w:rPr>
        <w:t>(D.W)</w:t>
      </w:r>
      <w:r w:rsidR="005A5E77" w:rsidRPr="00EC7FBA">
        <w:rPr>
          <w:rFonts w:asciiTheme="majorBidi" w:hAnsiTheme="majorBidi" w:cs="Times New Roman" w:hint="cs"/>
          <w:sz w:val="24"/>
          <w:szCs w:val="24"/>
          <w:rtl/>
          <w:lang w:bidi="ar-IQ"/>
        </w:rPr>
        <w:t xml:space="preserve"> وخلال فترة التجربة الكاملة.</w:t>
      </w:r>
      <w:r w:rsidR="00092928" w:rsidRPr="00EC7FBA">
        <w:rPr>
          <w:rFonts w:asciiTheme="majorBidi" w:hAnsiTheme="majorBidi" w:cs="Times New Roman" w:hint="cs"/>
          <w:sz w:val="24"/>
          <w:szCs w:val="24"/>
          <w:rtl/>
          <w:lang w:bidi="ar-IQ"/>
        </w:rPr>
        <w:t xml:space="preserve">اما الفحوصات الخلوية التي اجريت </w:t>
      </w:r>
      <w:r w:rsidR="00EC7FBA" w:rsidRPr="00EC7FBA">
        <w:rPr>
          <w:rFonts w:asciiTheme="majorBidi" w:hAnsiTheme="majorBidi" w:cs="Times New Roman" w:hint="cs"/>
          <w:sz w:val="24"/>
          <w:szCs w:val="24"/>
          <w:rtl/>
          <w:lang w:bidi="ar-IQ"/>
        </w:rPr>
        <w:t xml:space="preserve"> </w:t>
      </w:r>
      <w:r w:rsidR="00092928" w:rsidRPr="00EC7FBA">
        <w:rPr>
          <w:rFonts w:asciiTheme="majorBidi" w:hAnsiTheme="majorBidi" w:cs="Times New Roman" w:hint="cs"/>
          <w:sz w:val="24"/>
          <w:szCs w:val="24"/>
          <w:rtl/>
          <w:lang w:bidi="ar-IQ"/>
        </w:rPr>
        <w:t xml:space="preserve">على الخلايا اللمفاوية الدموية فشملت التشوهات الكروموسومية </w:t>
      </w:r>
      <w:r w:rsidR="003E6904" w:rsidRPr="00EC7FBA">
        <w:rPr>
          <w:rFonts w:asciiTheme="majorBidi" w:hAnsiTheme="majorBidi" w:cs="Times New Roman"/>
          <w:sz w:val="24"/>
          <w:szCs w:val="24"/>
          <w:lang w:bidi="ar-IQ"/>
        </w:rPr>
        <w:t>(chromosomal aberration)</w:t>
      </w:r>
      <w:r w:rsidR="00092928" w:rsidRPr="00EC7FBA">
        <w:rPr>
          <w:rFonts w:asciiTheme="majorBidi" w:hAnsiTheme="majorBidi" w:cs="Times New Roman" w:hint="cs"/>
          <w:sz w:val="24"/>
          <w:szCs w:val="24"/>
          <w:rtl/>
          <w:lang w:bidi="ar-IQ"/>
        </w:rPr>
        <w:t xml:space="preserve">التي </w:t>
      </w:r>
      <w:r w:rsidR="00F0637C" w:rsidRPr="00EC7FBA">
        <w:rPr>
          <w:rFonts w:asciiTheme="majorBidi" w:hAnsiTheme="majorBidi" w:cs="Times New Roman" w:hint="cs"/>
          <w:sz w:val="24"/>
          <w:szCs w:val="24"/>
          <w:rtl/>
          <w:lang w:bidi="ar-IQ"/>
        </w:rPr>
        <w:t xml:space="preserve">اظهرت نتائج تغيرات معنوية </w:t>
      </w:r>
      <w:r w:rsidR="00F0637C" w:rsidRPr="00EC7FBA">
        <w:rPr>
          <w:rFonts w:asciiTheme="majorBidi" w:hAnsiTheme="majorBidi" w:cs="Times New Roman"/>
          <w:sz w:val="24"/>
          <w:szCs w:val="24"/>
          <w:rtl/>
          <w:lang w:bidi="ar-IQ"/>
        </w:rPr>
        <w:t>(</w:t>
      </w:r>
      <w:r w:rsidR="00F0637C" w:rsidRPr="00EC7FBA">
        <w:rPr>
          <w:rFonts w:asciiTheme="majorBidi" w:hAnsiTheme="majorBidi" w:cs="Times New Roman"/>
          <w:sz w:val="24"/>
          <w:szCs w:val="24"/>
          <w:lang w:bidi="ar-IQ"/>
        </w:rPr>
        <w:t>P≤0.05</w:t>
      </w:r>
      <w:r w:rsidR="00F0637C" w:rsidRPr="00EC7FBA">
        <w:rPr>
          <w:rFonts w:asciiTheme="majorBidi" w:hAnsiTheme="majorBidi" w:cs="Times New Roman"/>
          <w:sz w:val="24"/>
          <w:szCs w:val="24"/>
          <w:rtl/>
          <w:lang w:bidi="ar-IQ"/>
        </w:rPr>
        <w:t>)</w:t>
      </w:r>
      <w:r w:rsidR="00F0637C" w:rsidRPr="00EC7FBA">
        <w:rPr>
          <w:rFonts w:asciiTheme="majorBidi" w:hAnsiTheme="majorBidi" w:cs="Times New Roman" w:hint="cs"/>
          <w:sz w:val="24"/>
          <w:szCs w:val="24"/>
          <w:rtl/>
          <w:lang w:bidi="ar-IQ"/>
        </w:rPr>
        <w:t xml:space="preserve"> في المجموعتين التي جرعت بملح السلينيوم </w:t>
      </w:r>
      <w:r w:rsidR="00F0637C" w:rsidRPr="00EC7FBA">
        <w:rPr>
          <w:rFonts w:asciiTheme="majorBidi" w:hAnsiTheme="majorBidi" w:cstheme="majorBidi"/>
          <w:sz w:val="24"/>
          <w:szCs w:val="24"/>
          <w:rtl/>
          <w:lang w:bidi="ar-IQ"/>
        </w:rPr>
        <w:t>(</w:t>
      </w:r>
      <w:r w:rsidR="00F0637C" w:rsidRPr="00EC7FBA">
        <w:rPr>
          <w:rFonts w:asciiTheme="majorBidi" w:hAnsiTheme="majorBidi" w:cstheme="majorBidi"/>
          <w:sz w:val="24"/>
          <w:szCs w:val="24"/>
          <w:lang w:bidi="ar-IQ"/>
        </w:rPr>
        <w:t>sodium selenite</w:t>
      </w:r>
      <w:r w:rsidR="00F0637C" w:rsidRPr="00EC7FBA">
        <w:rPr>
          <w:rFonts w:asciiTheme="majorBidi" w:hAnsiTheme="majorBidi" w:cstheme="majorBidi"/>
          <w:sz w:val="24"/>
          <w:szCs w:val="24"/>
          <w:rtl/>
          <w:lang w:bidi="ar-IQ"/>
        </w:rPr>
        <w:t>)</w:t>
      </w:r>
      <w:r w:rsidR="00F0637C" w:rsidRPr="00EC7FBA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, المجموعة الثانية </w:t>
      </w:r>
      <w:r w:rsidR="00F0637C" w:rsidRPr="00EC7FBA">
        <w:rPr>
          <w:rFonts w:asciiTheme="majorBidi" w:hAnsiTheme="majorBidi" w:cstheme="majorBidi"/>
          <w:sz w:val="24"/>
          <w:szCs w:val="24"/>
          <w:rtl/>
          <w:lang w:bidi="ar-IQ"/>
        </w:rPr>
        <w:t>(</w:t>
      </w:r>
      <w:r w:rsidR="00F0637C" w:rsidRPr="00EC7FBA">
        <w:rPr>
          <w:rFonts w:asciiTheme="majorBidi" w:hAnsiTheme="majorBidi" w:cstheme="majorBidi"/>
          <w:sz w:val="24"/>
          <w:szCs w:val="24"/>
          <w:lang w:bidi="ar-IQ"/>
        </w:rPr>
        <w:t>RX</w:t>
      </w:r>
      <w:r w:rsidR="00F0637C" w:rsidRPr="00EC7FBA">
        <w:rPr>
          <w:rFonts w:asciiTheme="majorBidi" w:hAnsiTheme="majorBidi" w:cstheme="majorBidi"/>
          <w:sz w:val="24"/>
          <w:szCs w:val="24"/>
          <w:rtl/>
          <w:lang w:bidi="ar-IQ"/>
        </w:rPr>
        <w:t>+</w:t>
      </w:r>
      <w:r w:rsidR="00F0637C" w:rsidRPr="00EC7FBA">
        <w:rPr>
          <w:rFonts w:asciiTheme="majorBidi" w:hAnsiTheme="majorBidi" w:cstheme="majorBidi"/>
          <w:sz w:val="24"/>
          <w:szCs w:val="24"/>
          <w:lang w:bidi="ar-IQ"/>
        </w:rPr>
        <w:t>(SS</w:t>
      </w:r>
      <w:r w:rsidR="00F0637C" w:rsidRPr="00EC7FBA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والثالثة </w:t>
      </w:r>
      <w:r w:rsidR="00F0637C" w:rsidRPr="00EC7FBA">
        <w:rPr>
          <w:rFonts w:asciiTheme="majorBidi" w:hAnsiTheme="majorBidi" w:cstheme="majorBidi"/>
          <w:sz w:val="24"/>
          <w:szCs w:val="24"/>
          <w:lang w:bidi="ar-IQ"/>
        </w:rPr>
        <w:t>(SS)</w:t>
      </w:r>
      <w:r w:rsidR="00D5170C" w:rsidRPr="00EC7FBA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مقارنة بمجموعة السيطرة </w:t>
      </w:r>
      <w:r w:rsidR="00D5170C" w:rsidRPr="00EC7FBA">
        <w:rPr>
          <w:rFonts w:asciiTheme="majorBidi" w:hAnsiTheme="majorBidi" w:cs="Times New Roman"/>
          <w:sz w:val="24"/>
          <w:szCs w:val="24"/>
          <w:lang w:bidi="ar-IQ"/>
        </w:rPr>
        <w:t>(D.W)</w:t>
      </w:r>
      <w:r w:rsidR="00F0637C" w:rsidRPr="00EC7FBA">
        <w:rPr>
          <w:rFonts w:asciiTheme="majorBidi" w:hAnsiTheme="majorBidi" w:cstheme="majorBidi" w:hint="cs"/>
          <w:sz w:val="24"/>
          <w:szCs w:val="24"/>
          <w:rtl/>
          <w:lang w:bidi="ar-IQ"/>
        </w:rPr>
        <w:t>. هذه التشوهات بدأت من نهاية الاسبوع الاول للتجربة وحتى نهاية الاسبوع الع</w:t>
      </w:r>
      <w:r w:rsidR="00E270EA" w:rsidRPr="00EC7FBA">
        <w:rPr>
          <w:rFonts w:asciiTheme="majorBidi" w:hAnsiTheme="majorBidi" w:cstheme="majorBidi" w:hint="cs"/>
          <w:sz w:val="24"/>
          <w:szCs w:val="24"/>
          <w:rtl/>
          <w:lang w:bidi="ar-IQ"/>
        </w:rPr>
        <w:t>اشر وفي كلتا المجموعتين حتى بعد</w:t>
      </w:r>
      <w:r w:rsidR="001B2F9F" w:rsidRPr="00EC7FBA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  <w:r w:rsidR="00F0637C" w:rsidRPr="00EC7FBA">
        <w:rPr>
          <w:rFonts w:asciiTheme="majorBidi" w:hAnsiTheme="majorBidi" w:cstheme="majorBidi" w:hint="cs"/>
          <w:sz w:val="24"/>
          <w:szCs w:val="24"/>
          <w:rtl/>
          <w:lang w:bidi="ar-IQ"/>
        </w:rPr>
        <w:t>اعطاء العلاج</w:t>
      </w:r>
      <w:r w:rsidR="001B2F9F" w:rsidRPr="00EC7FBA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  <w:r w:rsidR="00F0637C" w:rsidRPr="00EC7FBA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بمادة </w:t>
      </w:r>
      <w:r w:rsidR="00F0637C" w:rsidRPr="00EC7FBA">
        <w:rPr>
          <w:rFonts w:asciiTheme="majorBidi" w:hAnsiTheme="majorBidi" w:cstheme="majorBidi"/>
          <w:sz w:val="24"/>
          <w:szCs w:val="24"/>
          <w:lang w:bidi="ar-IQ"/>
        </w:rPr>
        <w:t>(N-Acetyl L-cysteine )</w:t>
      </w:r>
      <w:r w:rsidR="00E270EA" w:rsidRPr="00EC7FBA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للمجموعة الثانية </w:t>
      </w:r>
      <w:r w:rsidR="00E270EA" w:rsidRPr="00EC7FBA">
        <w:rPr>
          <w:rFonts w:asciiTheme="majorBidi" w:hAnsiTheme="majorBidi" w:cstheme="majorBidi"/>
          <w:sz w:val="24"/>
          <w:szCs w:val="24"/>
          <w:rtl/>
          <w:lang w:bidi="ar-IQ"/>
        </w:rPr>
        <w:t>(</w:t>
      </w:r>
      <w:r w:rsidR="00E270EA" w:rsidRPr="00EC7FBA">
        <w:rPr>
          <w:rFonts w:asciiTheme="majorBidi" w:hAnsiTheme="majorBidi" w:cstheme="majorBidi"/>
          <w:sz w:val="24"/>
          <w:szCs w:val="24"/>
          <w:lang w:bidi="ar-IQ"/>
        </w:rPr>
        <w:t>RX</w:t>
      </w:r>
      <w:r w:rsidR="00E270EA" w:rsidRPr="00EC7FBA">
        <w:rPr>
          <w:rFonts w:asciiTheme="majorBidi" w:hAnsiTheme="majorBidi" w:cstheme="majorBidi"/>
          <w:sz w:val="24"/>
          <w:szCs w:val="24"/>
          <w:rtl/>
          <w:lang w:bidi="ar-IQ"/>
        </w:rPr>
        <w:t>+</w:t>
      </w:r>
      <w:r w:rsidR="00E270EA" w:rsidRPr="00EC7FBA">
        <w:rPr>
          <w:rFonts w:asciiTheme="majorBidi" w:hAnsiTheme="majorBidi" w:cstheme="majorBidi"/>
          <w:sz w:val="24"/>
          <w:szCs w:val="24"/>
          <w:lang w:bidi="ar-IQ"/>
        </w:rPr>
        <w:t>(SS</w:t>
      </w:r>
      <w:r w:rsidR="00E270EA" w:rsidRPr="00EC7FBA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والذي يبدا من الاسبوع ا</w:t>
      </w:r>
      <w:r w:rsidR="001B2F9F" w:rsidRPr="00EC7FBA">
        <w:rPr>
          <w:rFonts w:asciiTheme="majorBidi" w:hAnsiTheme="majorBidi" w:cstheme="majorBidi" w:hint="cs"/>
          <w:sz w:val="24"/>
          <w:szCs w:val="24"/>
          <w:rtl/>
          <w:lang w:bidi="ar-IQ"/>
        </w:rPr>
        <w:t>لتاسع وحتى نهاية الاسبوع العاشر</w:t>
      </w:r>
      <w:r w:rsidR="00F0637C" w:rsidRPr="00EC7FBA">
        <w:rPr>
          <w:rFonts w:asciiTheme="majorBidi" w:hAnsiTheme="majorBidi" w:cstheme="majorBidi" w:hint="cs"/>
          <w:sz w:val="24"/>
          <w:szCs w:val="24"/>
          <w:rtl/>
          <w:lang w:bidi="ar-IQ"/>
        </w:rPr>
        <w:t>.</w:t>
      </w:r>
      <w:r w:rsidR="00EC7FBA" w:rsidRPr="00EC7FBA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  <w:r w:rsidR="003E6904" w:rsidRPr="00EC7FBA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الفحص الخلوي الثاني شمل فحص وجود النواة الدقيقة </w:t>
      </w:r>
      <w:r w:rsidR="003E6904" w:rsidRPr="00EC7FBA">
        <w:rPr>
          <w:rFonts w:asciiTheme="majorBidi" w:hAnsiTheme="majorBidi" w:cstheme="majorBidi"/>
          <w:sz w:val="24"/>
          <w:szCs w:val="24"/>
          <w:lang w:bidi="ar-IQ"/>
        </w:rPr>
        <w:t>(</w:t>
      </w:r>
      <w:r w:rsidR="007B598F" w:rsidRPr="00EC7FBA">
        <w:rPr>
          <w:rFonts w:asciiTheme="majorBidi" w:hAnsiTheme="majorBidi" w:cstheme="majorBidi"/>
          <w:sz w:val="24"/>
          <w:szCs w:val="24"/>
          <w:lang w:bidi="ar-IQ"/>
        </w:rPr>
        <w:t>micronucleus)</w:t>
      </w:r>
      <w:r w:rsidR="00D5170C" w:rsidRPr="00EC7FBA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والذي اظهر تغير معنوي </w:t>
      </w:r>
      <w:r w:rsidR="0023270D" w:rsidRPr="00EC7FBA">
        <w:rPr>
          <w:rFonts w:asciiTheme="majorBidi" w:hAnsiTheme="majorBidi" w:cs="Times New Roman"/>
          <w:sz w:val="24"/>
          <w:szCs w:val="24"/>
          <w:rtl/>
          <w:lang w:bidi="ar-IQ"/>
        </w:rPr>
        <w:t>(</w:t>
      </w:r>
      <w:r w:rsidR="0023270D" w:rsidRPr="00EC7FBA">
        <w:rPr>
          <w:rFonts w:asciiTheme="majorBidi" w:hAnsiTheme="majorBidi" w:cs="Times New Roman"/>
          <w:sz w:val="24"/>
          <w:szCs w:val="24"/>
          <w:lang w:bidi="ar-IQ"/>
        </w:rPr>
        <w:t>P≤0.05</w:t>
      </w:r>
      <w:r w:rsidR="0023270D" w:rsidRPr="00EC7FBA">
        <w:rPr>
          <w:rFonts w:asciiTheme="majorBidi" w:hAnsiTheme="majorBidi" w:cs="Times New Roman"/>
          <w:sz w:val="24"/>
          <w:szCs w:val="24"/>
          <w:rtl/>
          <w:lang w:bidi="ar-IQ"/>
        </w:rPr>
        <w:t>)</w:t>
      </w:r>
      <w:r w:rsidR="0023270D" w:rsidRPr="00EC7FBA">
        <w:rPr>
          <w:rFonts w:asciiTheme="majorBidi" w:hAnsiTheme="majorBidi" w:cs="Times New Roman" w:hint="cs"/>
          <w:sz w:val="24"/>
          <w:szCs w:val="24"/>
          <w:rtl/>
          <w:lang w:bidi="ar-IQ"/>
        </w:rPr>
        <w:t xml:space="preserve"> </w:t>
      </w:r>
      <w:r w:rsidR="00D5170C" w:rsidRPr="00EC7FBA">
        <w:rPr>
          <w:rFonts w:asciiTheme="majorBidi" w:hAnsiTheme="majorBidi" w:cstheme="majorBidi" w:hint="cs"/>
          <w:sz w:val="24"/>
          <w:szCs w:val="24"/>
          <w:rtl/>
          <w:lang w:bidi="ar-IQ"/>
        </w:rPr>
        <w:t>في كلتا مجموعتي التجريع الثانية</w:t>
      </w:r>
      <w:r w:rsidR="00FA373E" w:rsidRPr="00EC7FBA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  <w:r w:rsidR="00FA373E" w:rsidRPr="00EC7FBA">
        <w:rPr>
          <w:rFonts w:asciiTheme="majorBidi" w:hAnsiTheme="majorBidi" w:cstheme="majorBidi"/>
          <w:sz w:val="24"/>
          <w:szCs w:val="24"/>
          <w:rtl/>
          <w:lang w:bidi="ar-IQ"/>
        </w:rPr>
        <w:t>(</w:t>
      </w:r>
      <w:r w:rsidR="00FA373E" w:rsidRPr="00EC7FBA">
        <w:rPr>
          <w:rFonts w:asciiTheme="majorBidi" w:hAnsiTheme="majorBidi" w:cstheme="majorBidi"/>
          <w:sz w:val="24"/>
          <w:szCs w:val="24"/>
          <w:lang w:bidi="ar-IQ"/>
        </w:rPr>
        <w:t>RX</w:t>
      </w:r>
      <w:r w:rsidR="00FA373E" w:rsidRPr="00EC7FBA">
        <w:rPr>
          <w:rFonts w:asciiTheme="majorBidi" w:hAnsiTheme="majorBidi" w:cstheme="majorBidi"/>
          <w:sz w:val="24"/>
          <w:szCs w:val="24"/>
          <w:rtl/>
          <w:lang w:bidi="ar-IQ"/>
        </w:rPr>
        <w:t>+</w:t>
      </w:r>
      <w:r w:rsidR="00FA373E" w:rsidRPr="00EC7FBA">
        <w:rPr>
          <w:rFonts w:asciiTheme="majorBidi" w:hAnsiTheme="majorBidi" w:cstheme="majorBidi"/>
          <w:sz w:val="24"/>
          <w:szCs w:val="24"/>
          <w:lang w:bidi="ar-IQ"/>
        </w:rPr>
        <w:t>(SS</w:t>
      </w:r>
      <w:r w:rsidR="00D5170C" w:rsidRPr="00EC7FBA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والثالثة </w:t>
      </w:r>
      <w:r w:rsidR="00FA373E" w:rsidRPr="00EC7FBA">
        <w:rPr>
          <w:rFonts w:asciiTheme="majorBidi" w:hAnsiTheme="majorBidi" w:cstheme="majorBidi"/>
          <w:sz w:val="24"/>
          <w:szCs w:val="24"/>
          <w:lang w:bidi="ar-IQ"/>
        </w:rPr>
        <w:t>(SS)</w:t>
      </w:r>
      <w:r w:rsidR="00FA373E" w:rsidRPr="00EC7FBA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بالمقارنة مع مجموعة السيطرة </w:t>
      </w:r>
      <w:r w:rsidR="00FA373E" w:rsidRPr="00EC7FBA">
        <w:rPr>
          <w:rFonts w:asciiTheme="majorBidi" w:hAnsiTheme="majorBidi" w:cs="Times New Roman"/>
          <w:sz w:val="24"/>
          <w:szCs w:val="24"/>
          <w:lang w:bidi="ar-IQ"/>
        </w:rPr>
        <w:t>(D.W)</w:t>
      </w:r>
      <w:r w:rsidR="00FA373E" w:rsidRPr="00EC7FBA">
        <w:rPr>
          <w:rFonts w:asciiTheme="majorBidi" w:hAnsiTheme="majorBidi" w:cs="Times New Roman" w:hint="cs"/>
          <w:sz w:val="24"/>
          <w:szCs w:val="24"/>
          <w:rtl/>
          <w:lang w:bidi="ar-IQ"/>
        </w:rPr>
        <w:t xml:space="preserve">. هذه التغيرات </w:t>
      </w:r>
      <w:r w:rsidR="00A92FA0" w:rsidRPr="00EC7FBA">
        <w:rPr>
          <w:rFonts w:asciiTheme="majorBidi" w:hAnsiTheme="majorBidi" w:cs="Times New Roman" w:hint="cs"/>
          <w:sz w:val="24"/>
          <w:szCs w:val="24"/>
          <w:rtl/>
          <w:lang w:bidi="ar-IQ"/>
        </w:rPr>
        <w:t>بدأت</w:t>
      </w:r>
      <w:r w:rsidR="00FA373E" w:rsidRPr="00EC7FBA">
        <w:rPr>
          <w:rFonts w:asciiTheme="majorBidi" w:hAnsiTheme="majorBidi" w:cs="Times New Roman" w:hint="cs"/>
          <w:sz w:val="24"/>
          <w:szCs w:val="24"/>
          <w:rtl/>
          <w:lang w:bidi="ar-IQ"/>
        </w:rPr>
        <w:t xml:space="preserve"> من نهاية الاسبوع الثالث وحتى نهاية التجربة بالرغم من اعطاء العلاج بمادة </w:t>
      </w:r>
      <w:r w:rsidR="00FA373E" w:rsidRPr="00EC7FBA">
        <w:rPr>
          <w:rFonts w:asciiTheme="majorBidi" w:hAnsiTheme="majorBidi" w:cstheme="majorBidi"/>
          <w:sz w:val="24"/>
          <w:szCs w:val="24"/>
          <w:lang w:bidi="ar-IQ"/>
        </w:rPr>
        <w:t>(N-Acetyl L-cysteine )</w:t>
      </w:r>
      <w:r w:rsidR="00FA373E" w:rsidRPr="00EC7FBA">
        <w:rPr>
          <w:rFonts w:asciiTheme="majorBidi" w:hAnsiTheme="majorBidi" w:cs="Times New Roman" w:hint="cs"/>
          <w:sz w:val="24"/>
          <w:szCs w:val="24"/>
          <w:rtl/>
          <w:lang w:bidi="ar-IQ"/>
        </w:rPr>
        <w:t xml:space="preserve"> في المجموعة الثانية </w:t>
      </w:r>
      <w:r w:rsidR="00FA373E" w:rsidRPr="00EC7FBA">
        <w:rPr>
          <w:rFonts w:asciiTheme="majorBidi" w:hAnsiTheme="majorBidi" w:cstheme="majorBidi"/>
          <w:sz w:val="24"/>
          <w:szCs w:val="24"/>
          <w:rtl/>
          <w:lang w:bidi="ar-IQ"/>
        </w:rPr>
        <w:t>(</w:t>
      </w:r>
      <w:r w:rsidR="00FA373E" w:rsidRPr="00EC7FBA">
        <w:rPr>
          <w:rFonts w:asciiTheme="majorBidi" w:hAnsiTheme="majorBidi" w:cstheme="majorBidi"/>
          <w:sz w:val="24"/>
          <w:szCs w:val="24"/>
          <w:lang w:bidi="ar-IQ"/>
        </w:rPr>
        <w:t>RX</w:t>
      </w:r>
      <w:r w:rsidR="00FA373E" w:rsidRPr="00EC7FBA">
        <w:rPr>
          <w:rFonts w:asciiTheme="majorBidi" w:hAnsiTheme="majorBidi" w:cstheme="majorBidi"/>
          <w:sz w:val="24"/>
          <w:szCs w:val="24"/>
          <w:rtl/>
          <w:lang w:bidi="ar-IQ"/>
        </w:rPr>
        <w:t>+</w:t>
      </w:r>
      <w:r w:rsidR="00FA373E" w:rsidRPr="00EC7FBA">
        <w:rPr>
          <w:rFonts w:asciiTheme="majorBidi" w:hAnsiTheme="majorBidi" w:cstheme="majorBidi"/>
          <w:sz w:val="24"/>
          <w:szCs w:val="24"/>
          <w:lang w:bidi="ar-IQ"/>
        </w:rPr>
        <w:t>(SS</w:t>
      </w:r>
      <w:r w:rsidR="00FA373E" w:rsidRPr="00EC7FBA">
        <w:rPr>
          <w:rFonts w:asciiTheme="majorBidi" w:hAnsiTheme="majorBidi" w:cs="Times New Roman" w:hint="cs"/>
          <w:sz w:val="24"/>
          <w:szCs w:val="24"/>
          <w:rtl/>
          <w:lang w:bidi="ar-IQ"/>
        </w:rPr>
        <w:t xml:space="preserve"> والذي يبدا من الاسبوع التاسع والى نهاية هذه التجربة</w:t>
      </w:r>
      <w:r w:rsidR="00B176E6" w:rsidRPr="00EC7FBA">
        <w:rPr>
          <w:rFonts w:asciiTheme="majorBidi" w:hAnsiTheme="majorBidi" w:cs="Times New Roman" w:hint="cs"/>
          <w:sz w:val="24"/>
          <w:szCs w:val="24"/>
          <w:rtl/>
          <w:lang w:bidi="ar-IQ"/>
        </w:rPr>
        <w:t>.</w:t>
      </w:r>
    </w:p>
    <w:p w:rsidR="003E6904" w:rsidRPr="00EC7FBA" w:rsidRDefault="00B176E6" w:rsidP="00655D17">
      <w:pPr>
        <w:bidi/>
        <w:spacing w:line="480" w:lineRule="auto"/>
        <w:jc w:val="both"/>
        <w:rPr>
          <w:rFonts w:asciiTheme="majorBidi" w:hAnsiTheme="majorBidi" w:cs="Times New Roman"/>
          <w:sz w:val="24"/>
          <w:szCs w:val="24"/>
          <w:rtl/>
          <w:lang w:bidi="ar-IQ"/>
        </w:rPr>
      </w:pPr>
      <w:r w:rsidRPr="00EC7FBA">
        <w:rPr>
          <w:rFonts w:asciiTheme="majorBidi" w:hAnsiTheme="majorBidi" w:cs="Times New Roman" w:hint="cs"/>
          <w:sz w:val="24"/>
          <w:szCs w:val="24"/>
          <w:rtl/>
          <w:lang w:bidi="ar-IQ"/>
        </w:rPr>
        <w:t>اشارت الدراسة الحالية الى ان التغيرات الحاصلة على المستوى</w:t>
      </w:r>
      <w:r w:rsidR="00A31543" w:rsidRPr="00EC7FBA">
        <w:rPr>
          <w:rFonts w:asciiTheme="majorBidi" w:hAnsiTheme="majorBidi" w:cs="Times New Roman" w:hint="cs"/>
          <w:sz w:val="24"/>
          <w:szCs w:val="24"/>
          <w:rtl/>
          <w:lang w:bidi="ar-IQ"/>
        </w:rPr>
        <w:t xml:space="preserve"> الجيني</w:t>
      </w:r>
      <w:r w:rsidRPr="00EC7FBA">
        <w:rPr>
          <w:rFonts w:asciiTheme="majorBidi" w:hAnsiTheme="majorBidi" w:cs="Times New Roman" w:hint="cs"/>
          <w:sz w:val="24"/>
          <w:szCs w:val="24"/>
          <w:rtl/>
          <w:lang w:bidi="ar-IQ"/>
        </w:rPr>
        <w:t xml:space="preserve"> </w:t>
      </w:r>
      <w:r w:rsidR="00A31543" w:rsidRPr="00EC7FBA">
        <w:rPr>
          <w:rFonts w:asciiTheme="majorBidi" w:hAnsiTheme="majorBidi" w:cs="Times New Roman" w:hint="cs"/>
          <w:sz w:val="24"/>
          <w:szCs w:val="24"/>
          <w:rtl/>
          <w:lang w:bidi="ar-IQ"/>
        </w:rPr>
        <w:t>للخلايا</w:t>
      </w:r>
      <w:r w:rsidRPr="00EC7FBA">
        <w:rPr>
          <w:rFonts w:asciiTheme="majorBidi" w:hAnsiTheme="majorBidi" w:cs="Times New Roman" w:hint="cs"/>
          <w:sz w:val="24"/>
          <w:szCs w:val="24"/>
          <w:rtl/>
          <w:lang w:bidi="ar-IQ"/>
        </w:rPr>
        <w:t xml:space="preserve"> تبقى مستمرة بالرغم من اعطاء العلاج المذكور</w:t>
      </w:r>
      <w:r w:rsidR="00655D17" w:rsidRPr="00EC7FBA">
        <w:rPr>
          <w:rFonts w:asciiTheme="majorBidi" w:hAnsiTheme="majorBidi" w:cs="Times New Roman"/>
          <w:sz w:val="24"/>
          <w:szCs w:val="24"/>
          <w:lang w:bidi="ar-IQ"/>
        </w:rPr>
        <w:t xml:space="preserve"> </w:t>
      </w:r>
      <w:r w:rsidR="00655D17" w:rsidRPr="00EC7FBA">
        <w:rPr>
          <w:rFonts w:asciiTheme="majorBidi" w:hAnsiTheme="majorBidi" w:cs="Times New Roman" w:hint="cs"/>
          <w:sz w:val="24"/>
          <w:szCs w:val="24"/>
          <w:rtl/>
          <w:lang w:bidi="ar-IQ"/>
        </w:rPr>
        <w:t xml:space="preserve"> وعودة الحالات الى وضعها الطبيعي سريرا ومختبريا</w:t>
      </w:r>
      <w:r w:rsidR="00D3160A" w:rsidRPr="00EC7FBA">
        <w:rPr>
          <w:rFonts w:asciiTheme="majorBidi" w:hAnsiTheme="majorBidi" w:cs="Times New Roman" w:hint="cs"/>
          <w:sz w:val="24"/>
          <w:szCs w:val="24"/>
          <w:rtl/>
          <w:lang w:bidi="ar-IQ"/>
        </w:rPr>
        <w:t xml:space="preserve"> م</w:t>
      </w:r>
      <w:r w:rsidR="00655D17" w:rsidRPr="00EC7FBA">
        <w:rPr>
          <w:rFonts w:asciiTheme="majorBidi" w:hAnsiTheme="majorBidi" w:cs="Times New Roman" w:hint="cs"/>
          <w:sz w:val="24"/>
          <w:szCs w:val="24"/>
          <w:rtl/>
          <w:lang w:bidi="ar-IQ"/>
        </w:rPr>
        <w:t>م</w:t>
      </w:r>
      <w:r w:rsidR="00D3160A" w:rsidRPr="00EC7FBA">
        <w:rPr>
          <w:rFonts w:asciiTheme="majorBidi" w:hAnsiTheme="majorBidi" w:cs="Times New Roman" w:hint="cs"/>
          <w:sz w:val="24"/>
          <w:szCs w:val="24"/>
          <w:rtl/>
          <w:lang w:bidi="ar-IQ"/>
        </w:rPr>
        <w:t xml:space="preserve">ا يوكد ان التسمم بعنصر السلينيوم تكون اثاره خطرة و دائميه. </w:t>
      </w:r>
    </w:p>
    <w:p w:rsidR="00BE2C66" w:rsidRPr="00EC7FBA" w:rsidRDefault="00BE2C66" w:rsidP="00034D39">
      <w:pPr>
        <w:bidi/>
        <w:spacing w:line="480" w:lineRule="auto"/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sectPr w:rsidR="00BE2C66" w:rsidRPr="00EC7FBA" w:rsidSect="00B015F4">
      <w:headerReference w:type="default" r:id="rId7"/>
      <w:footerReference w:type="default" r:id="rId8"/>
      <w:pgSz w:w="12240" w:h="15840"/>
      <w:pgMar w:top="1440" w:right="1985" w:bottom="1440" w:left="1440" w:header="720" w:footer="720" w:gutter="0"/>
      <w:pgNumType w:fmt="arabicAbjad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C3F" w:rsidRDefault="00210C3F" w:rsidP="00EC7FBA">
      <w:pPr>
        <w:spacing w:after="0" w:line="240" w:lineRule="auto"/>
      </w:pPr>
      <w:r>
        <w:separator/>
      </w:r>
    </w:p>
  </w:endnote>
  <w:endnote w:type="continuationSeparator" w:id="0">
    <w:p w:rsidR="00210C3F" w:rsidRDefault="00210C3F" w:rsidP="00EC7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FBA" w:rsidRDefault="00EC7FBA" w:rsidP="00EC7FB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C3F" w:rsidRDefault="00210C3F" w:rsidP="00EC7FBA">
      <w:pPr>
        <w:spacing w:after="0" w:line="240" w:lineRule="auto"/>
      </w:pPr>
      <w:r>
        <w:separator/>
      </w:r>
    </w:p>
  </w:footnote>
  <w:footnote w:type="continuationSeparator" w:id="0">
    <w:p w:rsidR="00210C3F" w:rsidRDefault="00210C3F" w:rsidP="00EC7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9371877"/>
      <w:docPartObj>
        <w:docPartGallery w:val="Page Numbers (Top of Page)"/>
        <w:docPartUnique/>
      </w:docPartObj>
    </w:sdtPr>
    <w:sdtEndPr>
      <w:rPr>
        <w:noProof/>
      </w:rPr>
    </w:sdtEndPr>
    <w:sdtContent>
      <w:p w:rsidR="00B015F4" w:rsidRDefault="00B015F4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rFonts w:hint="cs"/>
            <w:noProof/>
            <w:rtl/>
          </w:rPr>
          <w:t>‌أ</w:t>
        </w:r>
        <w:r>
          <w:rPr>
            <w:noProof/>
          </w:rPr>
          <w:fldChar w:fldCharType="end"/>
        </w:r>
      </w:p>
    </w:sdtContent>
  </w:sdt>
  <w:p w:rsidR="00B015F4" w:rsidRDefault="00B015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5CC"/>
    <w:rsid w:val="00001A94"/>
    <w:rsid w:val="000028E9"/>
    <w:rsid w:val="00034D39"/>
    <w:rsid w:val="00092928"/>
    <w:rsid w:val="001B2F9F"/>
    <w:rsid w:val="00202090"/>
    <w:rsid w:val="00210C3F"/>
    <w:rsid w:val="0023270D"/>
    <w:rsid w:val="00287B62"/>
    <w:rsid w:val="002A045E"/>
    <w:rsid w:val="00397FCD"/>
    <w:rsid w:val="003E6904"/>
    <w:rsid w:val="00463836"/>
    <w:rsid w:val="004B2364"/>
    <w:rsid w:val="00501E51"/>
    <w:rsid w:val="005471CA"/>
    <w:rsid w:val="005A5E77"/>
    <w:rsid w:val="005E1C95"/>
    <w:rsid w:val="00650041"/>
    <w:rsid w:val="00655D17"/>
    <w:rsid w:val="00680715"/>
    <w:rsid w:val="007079E8"/>
    <w:rsid w:val="00727D9C"/>
    <w:rsid w:val="007B598F"/>
    <w:rsid w:val="008B75CC"/>
    <w:rsid w:val="009A73F2"/>
    <w:rsid w:val="00A31543"/>
    <w:rsid w:val="00A92FA0"/>
    <w:rsid w:val="00B015F4"/>
    <w:rsid w:val="00B176E6"/>
    <w:rsid w:val="00B36451"/>
    <w:rsid w:val="00BE2C66"/>
    <w:rsid w:val="00BE7BD5"/>
    <w:rsid w:val="00D3160A"/>
    <w:rsid w:val="00D5170C"/>
    <w:rsid w:val="00E270EA"/>
    <w:rsid w:val="00E62C25"/>
    <w:rsid w:val="00E6754C"/>
    <w:rsid w:val="00EB224C"/>
    <w:rsid w:val="00EC7FBA"/>
    <w:rsid w:val="00F0637C"/>
    <w:rsid w:val="00F947B7"/>
    <w:rsid w:val="00FA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7F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FBA"/>
  </w:style>
  <w:style w:type="paragraph" w:styleId="Footer">
    <w:name w:val="footer"/>
    <w:basedOn w:val="Normal"/>
    <w:link w:val="FooterChar"/>
    <w:uiPriority w:val="99"/>
    <w:unhideWhenUsed/>
    <w:rsid w:val="00EC7F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F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7F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FBA"/>
  </w:style>
  <w:style w:type="paragraph" w:styleId="Footer">
    <w:name w:val="footer"/>
    <w:basedOn w:val="Normal"/>
    <w:link w:val="FooterChar"/>
    <w:uiPriority w:val="99"/>
    <w:unhideWhenUsed/>
    <w:rsid w:val="00EC7F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Dr.Muhammad</dc:creator>
  <cp:lastModifiedBy>DR.Ahmed Saker 2O11</cp:lastModifiedBy>
  <cp:revision>26</cp:revision>
  <dcterms:created xsi:type="dcterms:W3CDTF">2017-08-20T17:45:00Z</dcterms:created>
  <dcterms:modified xsi:type="dcterms:W3CDTF">2017-09-25T03:58:00Z</dcterms:modified>
</cp:coreProperties>
</file>